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133" w:rsidRDefault="005C0133" w:rsidP="00175872">
      <w:pPr>
        <w:rPr>
          <w:rFonts w:ascii="Tahoma" w:hAnsi="Tahoma" w:cs="Tahoma"/>
          <w:sz w:val="16"/>
          <w:szCs w:val="16"/>
        </w:rPr>
      </w:pPr>
    </w:p>
    <w:p w:rsidR="00F67C40" w:rsidRDefault="00175872">
      <w:pPr>
        <w:rPr>
          <w:rFonts w:ascii="Tahoma" w:hAnsi="Tahoma" w:cs="Tahoma"/>
          <w:sz w:val="16"/>
          <w:szCs w:val="16"/>
        </w:rPr>
      </w:pPr>
      <w:r>
        <w:rPr>
          <w:rFonts w:ascii="Tahoma" w:hAnsi="Tahoma" w:cs="Tahoma"/>
          <w:sz w:val="16"/>
          <w:szCs w:val="16"/>
        </w:rPr>
        <w:t xml:space="preserve"> </w:t>
      </w:r>
      <w:r w:rsidR="00F67C40">
        <w:rPr>
          <w:rFonts w:ascii="Tahoma" w:hAnsi="Tahoma" w:cs="Tahoma"/>
          <w:sz w:val="16"/>
          <w:szCs w:val="16"/>
        </w:rPr>
        <w:br w:type="page"/>
      </w:r>
    </w:p>
    <w:p w:rsidR="002048CD" w:rsidRPr="00175872" w:rsidRDefault="002048CD" w:rsidP="00175872">
      <w:pPr>
        <w:rPr>
          <w:rFonts w:ascii="Tahoma" w:hAnsi="Tahoma" w:cs="Tahoma"/>
          <w:sz w:val="16"/>
          <w:szCs w:val="16"/>
        </w:rPr>
      </w:pPr>
    </w:p>
    <w:sdt>
      <w:sdtPr>
        <w:rPr>
          <w:rFonts w:ascii="Times New Roman" w:eastAsia="Times New Roman" w:hAnsi="Times New Roman" w:cs="Times New Roman"/>
          <w:b w:val="0"/>
          <w:bCs w:val="0"/>
          <w:color w:val="auto"/>
          <w:sz w:val="24"/>
          <w:szCs w:val="24"/>
          <w:lang w:eastAsia="ru-RU"/>
        </w:rPr>
        <w:id w:val="12104179"/>
        <w:docPartObj>
          <w:docPartGallery w:val="Table of Contents"/>
          <w:docPartUnique/>
        </w:docPartObj>
      </w:sdtPr>
      <w:sdtContent>
        <w:p w:rsidR="002048CD" w:rsidRDefault="002048CD">
          <w:pPr>
            <w:pStyle w:val="afa"/>
          </w:pPr>
          <w:r>
            <w:t>Оглавление</w:t>
          </w:r>
        </w:p>
        <w:p w:rsidR="002048CD" w:rsidRDefault="00B32AC4">
          <w:pPr>
            <w:pStyle w:val="15"/>
            <w:tabs>
              <w:tab w:val="right" w:leader="hyphen" w:pos="9911"/>
            </w:tabs>
            <w:rPr>
              <w:rFonts w:asciiTheme="minorHAnsi" w:eastAsiaTheme="minorEastAsia" w:hAnsiTheme="minorHAnsi" w:cstheme="minorBidi"/>
              <w:b w:val="0"/>
              <w:bCs w:val="0"/>
              <w:caps w:val="0"/>
              <w:noProof/>
              <w:sz w:val="22"/>
              <w:szCs w:val="22"/>
            </w:rPr>
          </w:pPr>
          <w:r w:rsidRPr="00B32AC4">
            <w:rPr>
              <w:b w:val="0"/>
              <w:bCs w:val="0"/>
              <w:caps w:val="0"/>
            </w:rPr>
            <w:fldChar w:fldCharType="begin"/>
          </w:r>
          <w:r w:rsidR="002048CD">
            <w:rPr>
              <w:b w:val="0"/>
              <w:bCs w:val="0"/>
              <w:caps w:val="0"/>
            </w:rPr>
            <w:instrText xml:space="preserve"> TOC \o "1-1" \h \z \u </w:instrText>
          </w:r>
          <w:r w:rsidRPr="00B32AC4">
            <w:rPr>
              <w:b w:val="0"/>
              <w:bCs w:val="0"/>
              <w:caps w:val="0"/>
            </w:rPr>
            <w:fldChar w:fldCharType="separate"/>
          </w:r>
          <w:hyperlink w:anchor="_Toc54261634" w:history="1">
            <w:r w:rsidR="002048CD" w:rsidRPr="002376B0">
              <w:rPr>
                <w:rStyle w:val="ab"/>
                <w:noProof/>
              </w:rPr>
              <w:t>О стандарте антикоррупционного поведения муниципального служащего администрации Чапаевского сельского поселения Красносельского муниципального района Костромской области</w:t>
            </w:r>
            <w:r w:rsidR="002048CD">
              <w:rPr>
                <w:noProof/>
                <w:webHidden/>
              </w:rPr>
              <w:tab/>
            </w:r>
            <w:r>
              <w:rPr>
                <w:noProof/>
                <w:webHidden/>
              </w:rPr>
              <w:fldChar w:fldCharType="begin"/>
            </w:r>
            <w:r w:rsidR="002048CD">
              <w:rPr>
                <w:noProof/>
                <w:webHidden/>
              </w:rPr>
              <w:instrText xml:space="preserve"> PAGEREF _Toc54261634 \h </w:instrText>
            </w:r>
            <w:r>
              <w:rPr>
                <w:noProof/>
                <w:webHidden/>
              </w:rPr>
            </w:r>
            <w:r>
              <w:rPr>
                <w:noProof/>
                <w:webHidden/>
              </w:rPr>
              <w:fldChar w:fldCharType="separate"/>
            </w:r>
            <w:r w:rsidR="002A3BA5">
              <w:rPr>
                <w:noProof/>
                <w:webHidden/>
              </w:rPr>
              <w:t>3</w:t>
            </w:r>
            <w:r>
              <w:rPr>
                <w:noProof/>
                <w:webHidden/>
              </w:rPr>
              <w:fldChar w:fldCharType="end"/>
            </w:r>
          </w:hyperlink>
        </w:p>
        <w:p w:rsidR="002048CD" w:rsidRDefault="00B32AC4">
          <w:pPr>
            <w:pStyle w:val="15"/>
            <w:tabs>
              <w:tab w:val="right" w:leader="hyphen" w:pos="9911"/>
            </w:tabs>
            <w:rPr>
              <w:rFonts w:asciiTheme="minorHAnsi" w:eastAsiaTheme="minorEastAsia" w:hAnsiTheme="minorHAnsi" w:cstheme="minorBidi"/>
              <w:b w:val="0"/>
              <w:bCs w:val="0"/>
              <w:caps w:val="0"/>
              <w:noProof/>
              <w:sz w:val="22"/>
              <w:szCs w:val="22"/>
            </w:rPr>
          </w:pPr>
          <w:hyperlink w:anchor="_Toc54261635" w:history="1">
            <w:r w:rsidR="002048CD" w:rsidRPr="002376B0">
              <w:rPr>
                <w:rStyle w:val="ab"/>
                <w:noProof/>
              </w:rPr>
              <w:t>О внесении изменений в Правила благоустройства, озеленения, обеспечения чистоты и порядка на территории муниципального образования Чапаевского сельского поселения Красносельского муниципального района Костромской области</w:t>
            </w:r>
            <w:r w:rsidR="002048CD">
              <w:rPr>
                <w:noProof/>
                <w:webHidden/>
              </w:rPr>
              <w:tab/>
            </w:r>
            <w:r>
              <w:rPr>
                <w:noProof/>
                <w:webHidden/>
              </w:rPr>
              <w:fldChar w:fldCharType="begin"/>
            </w:r>
            <w:r w:rsidR="002048CD">
              <w:rPr>
                <w:noProof/>
                <w:webHidden/>
              </w:rPr>
              <w:instrText xml:space="preserve"> PAGEREF _Toc54261635 \h </w:instrText>
            </w:r>
            <w:r>
              <w:rPr>
                <w:noProof/>
                <w:webHidden/>
              </w:rPr>
            </w:r>
            <w:r>
              <w:rPr>
                <w:noProof/>
                <w:webHidden/>
              </w:rPr>
              <w:fldChar w:fldCharType="separate"/>
            </w:r>
            <w:r w:rsidR="002A3BA5">
              <w:rPr>
                <w:noProof/>
                <w:webHidden/>
              </w:rPr>
              <w:t>6</w:t>
            </w:r>
            <w:r>
              <w:rPr>
                <w:noProof/>
                <w:webHidden/>
              </w:rPr>
              <w:fldChar w:fldCharType="end"/>
            </w:r>
          </w:hyperlink>
        </w:p>
        <w:p w:rsidR="002048CD" w:rsidRDefault="00B32AC4">
          <w:pPr>
            <w:pStyle w:val="15"/>
            <w:tabs>
              <w:tab w:val="right" w:leader="hyphen" w:pos="9911"/>
            </w:tabs>
            <w:rPr>
              <w:rFonts w:asciiTheme="minorHAnsi" w:eastAsiaTheme="minorEastAsia" w:hAnsiTheme="minorHAnsi" w:cstheme="minorBidi"/>
              <w:b w:val="0"/>
              <w:bCs w:val="0"/>
              <w:caps w:val="0"/>
              <w:noProof/>
              <w:sz w:val="22"/>
              <w:szCs w:val="22"/>
            </w:rPr>
          </w:pPr>
          <w:hyperlink w:anchor="_Toc54261636" w:history="1">
            <w:r w:rsidR="002048CD" w:rsidRPr="002376B0">
              <w:rPr>
                <w:rStyle w:val="ab"/>
                <w:noProof/>
              </w:rPr>
              <w:t>Информация ОГБУ «Красносельская районная станция по борьбе с болезнями животных»</w:t>
            </w:r>
            <w:r w:rsidR="002048CD">
              <w:rPr>
                <w:noProof/>
                <w:webHidden/>
              </w:rPr>
              <w:tab/>
            </w:r>
            <w:r>
              <w:rPr>
                <w:noProof/>
                <w:webHidden/>
              </w:rPr>
              <w:fldChar w:fldCharType="begin"/>
            </w:r>
            <w:r w:rsidR="002048CD">
              <w:rPr>
                <w:noProof/>
                <w:webHidden/>
              </w:rPr>
              <w:instrText xml:space="preserve"> PAGEREF _Toc54261636 \h </w:instrText>
            </w:r>
            <w:r>
              <w:rPr>
                <w:noProof/>
                <w:webHidden/>
              </w:rPr>
            </w:r>
            <w:r>
              <w:rPr>
                <w:noProof/>
                <w:webHidden/>
              </w:rPr>
              <w:fldChar w:fldCharType="separate"/>
            </w:r>
            <w:r w:rsidR="002A3BA5">
              <w:rPr>
                <w:noProof/>
                <w:webHidden/>
              </w:rPr>
              <w:t>6</w:t>
            </w:r>
            <w:r>
              <w:rPr>
                <w:noProof/>
                <w:webHidden/>
              </w:rPr>
              <w:fldChar w:fldCharType="end"/>
            </w:r>
          </w:hyperlink>
        </w:p>
        <w:p w:rsidR="002048CD" w:rsidRDefault="00B32AC4">
          <w:r>
            <w:rPr>
              <w:rFonts w:asciiTheme="majorHAnsi" w:hAnsiTheme="majorHAnsi"/>
              <w:b/>
              <w:bCs/>
              <w:caps/>
            </w:rPr>
            <w:fldChar w:fldCharType="end"/>
          </w:r>
        </w:p>
      </w:sdtContent>
    </w:sdt>
    <w:p w:rsidR="00175872" w:rsidRPr="00175872" w:rsidRDefault="00175872" w:rsidP="00175872">
      <w:pPr>
        <w:rPr>
          <w:rFonts w:ascii="Tahoma" w:hAnsi="Tahoma" w:cs="Tahoma"/>
          <w:sz w:val="16"/>
          <w:szCs w:val="16"/>
        </w:rPr>
      </w:pPr>
    </w:p>
    <w:p w:rsidR="00394496" w:rsidRDefault="002048CD" w:rsidP="00893822">
      <w:pPr>
        <w:sectPr w:rsidR="00394496" w:rsidSect="00F67C40">
          <w:headerReference w:type="default" r:id="rId8"/>
          <w:footerReference w:type="default" r:id="rId9"/>
          <w:pgSz w:w="11906" w:h="16838"/>
          <w:pgMar w:top="1134" w:right="851" w:bottom="1134" w:left="1134" w:header="709" w:footer="709" w:gutter="0"/>
          <w:pgNumType w:start="1"/>
          <w:cols w:space="708"/>
          <w:titlePg/>
          <w:docGrid w:linePitch="360"/>
        </w:sectPr>
      </w:pPr>
      <w:r>
        <w:t xml:space="preserve"> </w:t>
      </w:r>
    </w:p>
    <w:p w:rsidR="009A1312" w:rsidRPr="009A1312" w:rsidRDefault="00963E1A" w:rsidP="009A1312">
      <w:pPr>
        <w:keepNext/>
        <w:suppressLineNumbers/>
        <w:tabs>
          <w:tab w:val="left" w:pos="1620"/>
        </w:tabs>
        <w:suppressAutoHyphens/>
        <w:ind w:firstLine="709"/>
        <w:jc w:val="both"/>
        <w:rPr>
          <w:rFonts w:ascii="Tahoma" w:hAnsi="Tahoma" w:cs="Tahoma"/>
          <w:i/>
          <w:sz w:val="16"/>
          <w:szCs w:val="16"/>
        </w:rPr>
      </w:pPr>
      <w:r>
        <w:rPr>
          <w:rFonts w:ascii="Tahoma" w:hAnsi="Tahoma" w:cs="Tahoma"/>
          <w:b/>
          <w:i/>
          <w:sz w:val="16"/>
          <w:szCs w:val="16"/>
        </w:rPr>
        <w:lastRenderedPageBreak/>
        <w:t xml:space="preserve"> </w:t>
      </w:r>
      <w:r w:rsidR="009A1312" w:rsidRPr="0054719B">
        <w:rPr>
          <w:rFonts w:ascii="Tahoma" w:hAnsi="Tahoma" w:cs="Tahoma"/>
          <w:i/>
          <w:sz w:val="16"/>
          <w:szCs w:val="16"/>
        </w:rPr>
        <w:t xml:space="preserve"> </w:t>
      </w:r>
      <w:r w:rsidR="009A1312" w:rsidRPr="009A1312">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p w:rsidR="009A1312" w:rsidRPr="0054719B" w:rsidRDefault="009A1312" w:rsidP="009A1312">
      <w:pPr>
        <w:keepNext/>
        <w:suppressLineNumbers/>
        <w:suppressAutoHyphens/>
        <w:ind w:firstLine="709"/>
        <w:jc w:val="both"/>
        <w:rPr>
          <w:rFonts w:ascii="Tahoma" w:hAnsi="Tahoma" w:cs="Tahoma"/>
          <w:bCs/>
          <w:i/>
          <w:sz w:val="16"/>
          <w:szCs w:val="16"/>
        </w:rPr>
      </w:pPr>
      <w:r w:rsidRPr="0054719B">
        <w:rPr>
          <w:rFonts w:ascii="Tahoma" w:hAnsi="Tahoma" w:cs="Tahoma"/>
          <w:bCs/>
          <w:i/>
          <w:sz w:val="16"/>
          <w:szCs w:val="16"/>
        </w:rPr>
        <w:t xml:space="preserve">Постановление </w:t>
      </w:r>
      <w:r w:rsidRPr="0054719B">
        <w:rPr>
          <w:rFonts w:ascii="Tahoma" w:hAnsi="Tahoma" w:cs="Tahoma"/>
          <w:i/>
          <w:sz w:val="16"/>
          <w:szCs w:val="16"/>
        </w:rPr>
        <w:t>от 21 октября 2020 года № 47</w:t>
      </w:r>
    </w:p>
    <w:p w:rsidR="009A1312" w:rsidRPr="0054719B" w:rsidRDefault="009A1312" w:rsidP="00865E95">
      <w:pPr>
        <w:pStyle w:val="afb"/>
        <w:outlineLvl w:val="0"/>
      </w:pPr>
      <w:bookmarkStart w:id="0" w:name="_Toc54261503"/>
      <w:bookmarkStart w:id="1" w:name="_Toc54261634"/>
      <w:r w:rsidRPr="0054719B">
        <w:t>О стандарте антикоррупционного поведения муниципального служащего</w:t>
      </w:r>
      <w:r w:rsidR="00865E95">
        <w:t xml:space="preserve"> а</w:t>
      </w:r>
      <w:r w:rsidRPr="0054719B">
        <w:t>дминистрации Чапаевского сельского поселения Красносельского муниципального района Костромской области</w:t>
      </w:r>
      <w:bookmarkEnd w:id="0"/>
      <w:bookmarkEnd w:id="1"/>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 xml:space="preserve">В соответствии с Федеральным законом от 02.03.2007 N 25-ФЗ «О муниципальной службе в Российской Федерации», Федеральным законом от 25.12.2008 N 273-ФЗ «О противодействии коррупции», а также иными нормативными правовыми актами Российской Федерации, законами и иными нормативными правовыми актами Костромской области в сфере противодействия коррупции администрация сельского поселения </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Постановляет:</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 Утвердить прилагаемый Стандарт антикоррупционного поведения муниципального служащего администрации Чапаевского сельского поселения Красносельского муниципального района Костромской области (далее именуется - Стандарт антикоррупционного поведения).</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2. Главному специалисту администрации Чапаевского сельского поселения Красносельского муниципального района Костромской области Соколовой М.Н. ознакомить муниципальных служащих со Стандартом антикоррупционного поведения.</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3. Настоящее постановление подлежит официальному опубликованию в общественно - политической газете «Чапаевский вестник»и размещению на официальном сайте администрации в информационно-телекоммуникационной сети «Интернет».</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4. Контроль за исполнением данного постановления оставляю за собой.</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Глава поселения Г.А.Смирнова</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Утвержден постановлением администрации Чапаевского сельского поселения  Красносельского муниципального района Костромской области от 21.10.2020 г. N 47</w:t>
      </w:r>
    </w:p>
    <w:p w:rsidR="009A1312" w:rsidRPr="0054719B" w:rsidRDefault="009A1312" w:rsidP="009A1312">
      <w:pPr>
        <w:keepNext/>
        <w:suppressLineNumbers/>
        <w:suppressAutoHyphens/>
        <w:ind w:firstLine="709"/>
        <w:jc w:val="both"/>
        <w:rPr>
          <w:rFonts w:ascii="Tahoma" w:hAnsi="Tahoma" w:cs="Tahoma"/>
          <w:bCs/>
          <w:i/>
          <w:sz w:val="16"/>
          <w:szCs w:val="16"/>
        </w:rPr>
      </w:pPr>
      <w:bookmarkStart w:id="2" w:name="Par37"/>
      <w:bookmarkEnd w:id="2"/>
      <w:r w:rsidRPr="0054719B">
        <w:rPr>
          <w:rFonts w:ascii="Tahoma" w:hAnsi="Tahoma" w:cs="Tahoma"/>
          <w:bCs/>
          <w:i/>
          <w:sz w:val="16"/>
          <w:szCs w:val="16"/>
        </w:rPr>
        <w:t>Стандарт антикоррупционного поведения муниципального служащего администрации Чапаевского сельского поселения Красносельского муниципального района Костромской области</w:t>
      </w:r>
    </w:p>
    <w:p w:rsidR="009A1312" w:rsidRPr="0054719B" w:rsidRDefault="009A1312" w:rsidP="009A1312">
      <w:pPr>
        <w:keepNext/>
        <w:suppressLineNumbers/>
        <w:suppressAutoHyphens/>
        <w:ind w:firstLine="709"/>
        <w:jc w:val="both"/>
        <w:rPr>
          <w:rFonts w:ascii="Tahoma" w:hAnsi="Tahoma" w:cs="Tahoma"/>
          <w:i/>
          <w:sz w:val="16"/>
          <w:szCs w:val="16"/>
        </w:rPr>
      </w:pPr>
      <w:bookmarkStart w:id="3" w:name="Par47"/>
      <w:bookmarkEnd w:id="3"/>
      <w:r w:rsidRPr="0054719B">
        <w:rPr>
          <w:rFonts w:ascii="Tahoma" w:hAnsi="Tahoma" w:cs="Tahoma"/>
          <w:i/>
          <w:sz w:val="16"/>
          <w:szCs w:val="16"/>
        </w:rPr>
        <w:t>1. Общие положения.</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1.1. Стандарт антикоррупционного поведения муниципального служащего администрации Чапаевского сельского поселения Красносельского муниципального района Костромской области (далее именуется - муниципальный служащий) разработан в соответствии с Федеральным законом от 02.03.2007 N 25-ФЗ «О муниципальной службе в Российской Федерации», Федеральным законом от 25.12.2008 N 273-ФЗ «О противодействии коррупции», а также иными нормативными правовыми актами Российской Федерации, законами и иными нормативными правовыми актами Костромской области в сфере противодействия коррупции.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1.2. Под стандартом антикоррупционного поведения муниципального служащего понимается совокупность установленных правил, выраженных в виде единой системы запретов, ограничений, обязанностей и дозволений, обеспечивающих предупреждение коррупции.</w:t>
      </w:r>
    </w:p>
    <w:p w:rsidR="009A1312" w:rsidRPr="0054719B" w:rsidRDefault="009A1312" w:rsidP="009A1312">
      <w:pPr>
        <w:keepNext/>
        <w:suppressLineNumbers/>
        <w:suppressAutoHyphens/>
        <w:ind w:firstLine="709"/>
        <w:jc w:val="both"/>
        <w:rPr>
          <w:rFonts w:ascii="Tahoma" w:hAnsi="Tahoma" w:cs="Tahoma"/>
          <w:i/>
          <w:sz w:val="16"/>
          <w:szCs w:val="16"/>
        </w:rPr>
      </w:pPr>
      <w:bookmarkStart w:id="4" w:name="Par51"/>
      <w:bookmarkEnd w:id="4"/>
      <w:r w:rsidRPr="0054719B">
        <w:rPr>
          <w:rFonts w:ascii="Tahoma" w:hAnsi="Tahoma" w:cs="Tahoma"/>
          <w:i/>
          <w:sz w:val="16"/>
          <w:szCs w:val="16"/>
        </w:rPr>
        <w:t>2. Обязанности муниципального служащего.</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2.1. Муниципальный служащий обязан:</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Костромской области, устав муниципального образования и иные муниципальные правовые акты и обеспечивать их исполнение;</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2) исполнять должностные обязанности в соответствии с должностной инструкцией;</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5) поддерживать уровень квалификации, необходимый для надлежащего исполнения должностных обязанностей;</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7) беречь государственное и муниципальное имущество, в том числе предоставленное ему для исполнения должностных обязанностей;</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8) представлять в установленном порядке предусмотренные законодательством Российской Федерации сведения о себе и членах своей семьи;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2.2. Муниципальный служащий не вправе исполнять данное ему неправомерное поручение. При получении от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2.3. В целях предотвращения коррупции муниципальный служащий также обязан:</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 Принимать предусмотренные законодательством Российской Федерации меры по недопущению любой возможности возникновения конфликта интересов. В случае возникновения конфликта интересов муниципальный служащий имеет право обращаться в комиссию по соблюдению требований к служебному поведению и урегулированию конфликта интересов муниципальных служащих администрации Чапаевского сельского поселения Красносельского муниципального района Костромской области (далее именуется - комиссия).</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 xml:space="preserve">2) Предварительно уведомлять представителя нанимателя о намерении выполнять иную оплачиваемую работу. </w:t>
      </w:r>
    </w:p>
    <w:p w:rsidR="009A1312" w:rsidRPr="0054719B" w:rsidRDefault="009A1312" w:rsidP="009A1312">
      <w:pPr>
        <w:keepNext/>
        <w:suppressLineNumbers/>
        <w:suppressAutoHyphens/>
        <w:ind w:firstLine="709"/>
        <w:jc w:val="both"/>
        <w:rPr>
          <w:rFonts w:ascii="Tahoma" w:hAnsi="Tahoma" w:cs="Tahoma"/>
          <w:bCs/>
          <w:i/>
          <w:sz w:val="16"/>
          <w:szCs w:val="16"/>
        </w:rPr>
      </w:pPr>
      <w:r w:rsidRPr="0054719B">
        <w:rPr>
          <w:rFonts w:ascii="Tahoma" w:hAnsi="Tahoma" w:cs="Tahoma"/>
          <w:i/>
          <w:sz w:val="16"/>
          <w:szCs w:val="16"/>
        </w:rPr>
        <w:lastRenderedPageBreak/>
        <w:t>3) Передавать в порядке, установленном Решением Совета депутатов  Чапаевского сельского поселения Красносельского муниципального района Костромской области от 24.06.2019 г. N 125 «</w:t>
      </w:r>
      <w:r w:rsidRPr="0054719B">
        <w:rPr>
          <w:rFonts w:ascii="Tahoma" w:hAnsi="Tahoma" w:cs="Tahoma"/>
          <w:bCs/>
          <w:i/>
          <w:sz w:val="16"/>
          <w:szCs w:val="16"/>
        </w:rPr>
        <w:t xml:space="preserve">О порядке сообщения отдельными </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bCs/>
          <w:i/>
          <w:sz w:val="16"/>
          <w:szCs w:val="16"/>
        </w:rPr>
        <w:t>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54719B">
        <w:rPr>
          <w:rFonts w:ascii="Tahoma" w:hAnsi="Tahoma" w:cs="Tahoma"/>
          <w:i/>
          <w:sz w:val="16"/>
          <w:szCs w:val="16"/>
        </w:rPr>
        <w:t>, подарки, полученные в связи с протокольными мероприятиями, служебными командировками и другими официальными мероприятиями, за исключением случаев, установленных гражданским законодательством Российской Федерации.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4) Передавать принадлежащие муниципальному служащему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в случае если владение ими приводит или может привести к конфликту интересов.</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5) Использовать средства материально-технического и иного обеспечения, другого муниципального имущества только в связи с исполнением должностных обязанностей, не допускать передачи муниципального имущества другим лицам.</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6) Проявлять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7)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2.4. Гражданин, замещавший должности муниципальной службы, перечень которых устанавливается нормативным правовым актом органа местного самоуправления, в течение двух лет после увольнения с муниципальной службы должен:</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 Обращаться в комиссию по соблюдению требований к служебному поведению муниципальных служащих в целях получения согласия на замещение должности в коммерческих и некоммерческих организациях, если отдельные функции муниципального управления данными организациями входили в должностные (служебные) обязанности муниципального служащего. Решения комиссии являются обязательными для лица, замещавшего соответствующую должность.</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2.5. Муниципальный служащий, наделенный организационно-распорядительными полномочиями по отношению к другим муниципальным служащим, обязан также:</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 Принимать меры по предупреждению коррупции.</w:t>
      </w:r>
    </w:p>
    <w:p w:rsidR="009A1312" w:rsidRPr="0054719B" w:rsidRDefault="009A1312" w:rsidP="00865E95">
      <w:pPr>
        <w:keepNext/>
        <w:suppressLineNumbers/>
        <w:suppressAutoHyphens/>
        <w:ind w:firstLine="709"/>
        <w:jc w:val="both"/>
        <w:rPr>
          <w:rFonts w:ascii="Tahoma" w:hAnsi="Tahoma" w:cs="Tahoma"/>
          <w:i/>
          <w:sz w:val="16"/>
          <w:szCs w:val="16"/>
        </w:rPr>
      </w:pPr>
      <w:r w:rsidRPr="0054719B">
        <w:rPr>
          <w:rFonts w:ascii="Tahoma" w:hAnsi="Tahoma" w:cs="Tahoma"/>
          <w:i/>
          <w:sz w:val="16"/>
          <w:szCs w:val="16"/>
        </w:rPr>
        <w:t>2) Не допускать случаев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9A1312" w:rsidRPr="0054719B" w:rsidRDefault="009A1312" w:rsidP="009A1312">
      <w:pPr>
        <w:keepNext/>
        <w:suppressLineNumbers/>
        <w:suppressAutoHyphens/>
        <w:ind w:firstLine="709"/>
        <w:jc w:val="both"/>
        <w:rPr>
          <w:rFonts w:ascii="Tahoma" w:hAnsi="Tahoma" w:cs="Tahoma"/>
          <w:i/>
          <w:sz w:val="16"/>
          <w:szCs w:val="16"/>
        </w:rPr>
      </w:pPr>
      <w:bookmarkStart w:id="5" w:name="Par75"/>
      <w:bookmarkEnd w:id="5"/>
      <w:r w:rsidRPr="0054719B">
        <w:rPr>
          <w:rFonts w:ascii="Tahoma" w:hAnsi="Tahoma" w:cs="Tahoma"/>
          <w:i/>
          <w:sz w:val="16"/>
          <w:szCs w:val="16"/>
        </w:rPr>
        <w:t>3. Запреты, связанные с муниципальной службой.</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3.1. В связи с прохождением муниципальной службы муниципальному служащему запрещается:</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 замещать должность муниципальной службы в случае:</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б) избрания или назначения на муниципальную должность;</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2) участвовать в управлении коммерческой или некоммерческой организацией, за исключением следующих случаев:</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д) иные случаи, предусмотренные федеральными законами;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3) заниматься предпринимательской деятельностью лично или через доверенных лиц;</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lastRenderedPageBreak/>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11) использовать преимущества должностного положения для предвыборной агитации, а также для агитации по вопросам референдума;</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14) прекращать исполнение должностных обязанностей в целях урегулирования трудового спора;</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3.2.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3.3.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 xml:space="preserve">3.4. Гражданин, замещавший должность муниципальной службы, включенную в перечень должностей, установленный </w:t>
      </w:r>
      <w:r w:rsidRPr="00865E95">
        <w:rPr>
          <w:rFonts w:ascii="Tahoma" w:hAnsi="Tahoma" w:cs="Tahoma"/>
          <w:i/>
          <w:sz w:val="16"/>
          <w:szCs w:val="16"/>
        </w:rPr>
        <w:t>нормативными правовыми актами</w:t>
      </w:r>
      <w:r w:rsidRPr="0054719B">
        <w:rPr>
          <w:rFonts w:ascii="Tahoma" w:hAnsi="Tahoma" w:cs="Tahoma"/>
          <w:i/>
          <w:sz w:val="16"/>
          <w:szCs w:val="16"/>
        </w:rPr>
        <w:t xml:space="preserve">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9A1312" w:rsidRPr="0054719B" w:rsidRDefault="009A1312" w:rsidP="009A1312">
      <w:pPr>
        <w:keepNext/>
        <w:suppressLineNumbers/>
        <w:suppressAutoHyphens/>
        <w:ind w:firstLine="709"/>
        <w:jc w:val="both"/>
        <w:rPr>
          <w:rFonts w:ascii="Tahoma" w:hAnsi="Tahoma" w:cs="Tahoma"/>
          <w:i/>
          <w:sz w:val="16"/>
          <w:szCs w:val="16"/>
        </w:rPr>
      </w:pPr>
      <w:bookmarkStart w:id="6" w:name="Par95"/>
      <w:bookmarkEnd w:id="6"/>
      <w:r w:rsidRPr="0054719B">
        <w:rPr>
          <w:rFonts w:ascii="Tahoma" w:hAnsi="Tahoma" w:cs="Tahoma"/>
          <w:i/>
          <w:sz w:val="16"/>
          <w:szCs w:val="16"/>
        </w:rPr>
        <w:t>4. Ограничения, связанные с муниципальной службой.</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4.1. Гражданин не может быть принят на муниципальную службу, а муниципальный служащий не может находиться на муниципальной службе в случае:</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 признания его недееспособным или ограниченно дееспособным решением суда, вступившим в законную силу;</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 xml:space="preserve">3) отказа от прохождения процедуры оформления допуска к сведениям, составляющим </w:t>
      </w:r>
      <w:r w:rsidRPr="00865E95">
        <w:rPr>
          <w:rFonts w:ascii="Tahoma" w:hAnsi="Tahoma" w:cs="Tahoma"/>
          <w:i/>
          <w:sz w:val="16"/>
          <w:szCs w:val="16"/>
        </w:rPr>
        <w:t>государственную</w:t>
      </w:r>
      <w:r w:rsidRPr="0054719B">
        <w:rPr>
          <w:rFonts w:ascii="Tahoma" w:hAnsi="Tahoma" w:cs="Tahoma"/>
          <w:i/>
          <w:sz w:val="16"/>
          <w:szCs w:val="16"/>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установленном порядке. </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8) представления подложных документов или заведомо ложных сведений при поступлении на муниципальную службу;</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 xml:space="preserve">9) непредставления предусмотренных Федеральным законом </w:t>
      </w:r>
      <w:r w:rsidRPr="0054719B">
        <w:rPr>
          <w:rFonts w:ascii="Tahoma" w:hAnsi="Tahoma" w:cs="Tahoma"/>
          <w:i/>
          <w:sz w:val="16"/>
          <w:szCs w:val="16"/>
          <w:shd w:val="clear" w:color="auto" w:fill="FFFFFF"/>
        </w:rPr>
        <w:t>от 2 марта 2007 г. N 25-ФЗ "О муниципальной службе в Российской Федерации"</w:t>
      </w:r>
      <w:r w:rsidRPr="0054719B">
        <w:rPr>
          <w:rFonts w:ascii="Tahoma" w:hAnsi="Tahoma" w:cs="Tahoma"/>
          <w:i/>
          <w:sz w:val="16"/>
          <w:szCs w:val="16"/>
        </w:rPr>
        <w:t xml:space="preserve">, Федеральным законом от 25 декабря 2008 года N 273-ФЗ "О противодействии коррупции" и другими </w:t>
      </w:r>
      <w:r w:rsidRPr="0054719B">
        <w:rPr>
          <w:rFonts w:ascii="Tahoma" w:hAnsi="Tahoma" w:cs="Tahoma"/>
          <w:i/>
          <w:sz w:val="16"/>
          <w:szCs w:val="16"/>
        </w:rPr>
        <w:lastRenderedPageBreak/>
        <w:t>федеральными законами сведений или представления заведомо недостоверных или неполных сведений при поступлении на муниципальную службу;</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10) непредставления сведений, предусмотренных статьей 15.1 Федерального закона</w:t>
      </w:r>
      <w:r w:rsidRPr="0054719B">
        <w:rPr>
          <w:rFonts w:ascii="Tahoma" w:hAnsi="Tahoma" w:cs="Tahoma"/>
          <w:i/>
          <w:sz w:val="16"/>
          <w:szCs w:val="16"/>
          <w:shd w:val="clear" w:color="auto" w:fill="FFFFFF"/>
        </w:rPr>
        <w:t xml:space="preserve"> от 2 марта 2007 г. N 25-ФЗ "О муниципальной службе в Российской Федерации"</w:t>
      </w:r>
      <w:r w:rsidRPr="0054719B">
        <w:rPr>
          <w:rFonts w:ascii="Tahoma" w:hAnsi="Tahoma" w:cs="Tahoma"/>
          <w:i/>
          <w:sz w:val="16"/>
          <w:szCs w:val="16"/>
        </w:rPr>
        <w:t>;</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4.2.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4.3.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9A1312" w:rsidRPr="0054719B"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4.4.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9A1312" w:rsidRPr="003C5080" w:rsidRDefault="009A1312" w:rsidP="009A1312">
      <w:pPr>
        <w:keepNext/>
        <w:suppressLineNumbers/>
        <w:suppressAutoHyphens/>
        <w:ind w:firstLine="709"/>
        <w:jc w:val="both"/>
        <w:rPr>
          <w:rFonts w:ascii="Tahoma" w:hAnsi="Tahoma" w:cs="Tahoma"/>
          <w:i/>
          <w:sz w:val="16"/>
          <w:szCs w:val="16"/>
        </w:rPr>
      </w:pPr>
      <w:r w:rsidRPr="0054719B">
        <w:rPr>
          <w:rFonts w:ascii="Tahoma" w:hAnsi="Tahoma" w:cs="Tahoma"/>
          <w:i/>
          <w:sz w:val="16"/>
          <w:szCs w:val="16"/>
        </w:rPr>
        <w:t>4.5.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865E95" w:rsidRDefault="00865E95" w:rsidP="009A1312">
      <w:pPr>
        <w:keepNext/>
        <w:suppressLineNumbers/>
        <w:autoSpaceDN w:val="0"/>
        <w:ind w:firstLine="709"/>
        <w:rPr>
          <w:rFonts w:ascii="Tahoma" w:hAnsi="Tahoma" w:cs="Tahoma"/>
          <w:i/>
          <w:sz w:val="16"/>
          <w:szCs w:val="16"/>
        </w:rPr>
      </w:pPr>
    </w:p>
    <w:p w:rsidR="009A1312" w:rsidRPr="003C5080" w:rsidRDefault="009A1312" w:rsidP="009A1312">
      <w:pPr>
        <w:keepNext/>
        <w:suppressLineNumbers/>
        <w:autoSpaceDN w:val="0"/>
        <w:ind w:firstLine="709"/>
        <w:rPr>
          <w:rFonts w:ascii="Tahoma" w:hAnsi="Tahoma" w:cs="Tahoma"/>
          <w:i/>
          <w:sz w:val="16"/>
          <w:szCs w:val="16"/>
        </w:rPr>
      </w:pPr>
      <w:r w:rsidRPr="003C5080">
        <w:rPr>
          <w:rFonts w:ascii="Tahoma" w:hAnsi="Tahoma" w:cs="Tahoma"/>
          <w:i/>
          <w:sz w:val="16"/>
          <w:szCs w:val="16"/>
        </w:rPr>
        <w:t>Совет депутатов Чапаевского сельского поселения Красносельского муниципального района Костромской области 3 созыва</w:t>
      </w:r>
    </w:p>
    <w:p w:rsidR="009A1312" w:rsidRPr="003C5080" w:rsidRDefault="009A1312" w:rsidP="00865E95">
      <w:pPr>
        <w:keepNext/>
        <w:suppressLineNumbers/>
        <w:autoSpaceDN w:val="0"/>
        <w:ind w:firstLine="709"/>
        <w:jc w:val="both"/>
        <w:rPr>
          <w:rFonts w:ascii="Tahoma" w:hAnsi="Tahoma" w:cs="Tahoma"/>
          <w:i/>
          <w:sz w:val="16"/>
          <w:szCs w:val="16"/>
        </w:rPr>
      </w:pPr>
      <w:r w:rsidRPr="003C5080">
        <w:rPr>
          <w:rFonts w:ascii="Tahoma" w:hAnsi="Tahoma" w:cs="Tahoma"/>
          <w:i/>
          <w:sz w:val="16"/>
          <w:szCs w:val="16"/>
        </w:rPr>
        <w:t xml:space="preserve">Решение тот «12» октября 2020 года №180 </w:t>
      </w:r>
    </w:p>
    <w:p w:rsidR="009A1312" w:rsidRPr="003C5080" w:rsidRDefault="009A1312" w:rsidP="00865E95">
      <w:pPr>
        <w:pStyle w:val="afb"/>
        <w:outlineLvl w:val="0"/>
      </w:pPr>
      <w:bookmarkStart w:id="7" w:name="_GoBack"/>
      <w:bookmarkStart w:id="8" w:name="_Toc54261504"/>
      <w:bookmarkStart w:id="9" w:name="_Toc54261635"/>
      <w:r w:rsidRPr="003C5080">
        <w:t xml:space="preserve">О внесении изменений в Правила благоустройства, озеленения, обеспечения чистоты и порядка на территории муниципального образования Чапаевского сельского поселения Красносельского муниципального района Костромской </w:t>
      </w:r>
      <w:bookmarkEnd w:id="7"/>
      <w:r w:rsidRPr="003C5080">
        <w:t>области</w:t>
      </w:r>
      <w:bookmarkEnd w:id="8"/>
      <w:bookmarkEnd w:id="9"/>
    </w:p>
    <w:p w:rsidR="009A1312" w:rsidRPr="003C5080" w:rsidRDefault="009A1312" w:rsidP="00865E95">
      <w:pPr>
        <w:keepNext/>
        <w:suppressLineNumbers/>
        <w:autoSpaceDE w:val="0"/>
        <w:ind w:firstLine="709"/>
        <w:contextualSpacing/>
        <w:jc w:val="both"/>
        <w:rPr>
          <w:rFonts w:ascii="Tahoma" w:hAnsi="Tahoma" w:cs="Tahoma"/>
          <w:i/>
          <w:sz w:val="16"/>
          <w:szCs w:val="16"/>
        </w:rPr>
      </w:pPr>
      <w:r w:rsidRPr="003C5080">
        <w:rPr>
          <w:rFonts w:ascii="Tahoma" w:hAnsi="Tahoma" w:cs="Tahoma"/>
          <w:i/>
          <w:sz w:val="16"/>
          <w:szCs w:val="16"/>
        </w:rPr>
        <w:t>В соответствии с Федеральным законом № 131-ФЗ от 06.10.2003 «Об общих принципах организации местного самоуправления в Российской федерации»,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711/пр от 13.04.2017, руководствуясь Законом Костромской области от 16.07.2018 № 420-6-ЗКО «О содержании Правил благоустройства территории муниципального образования Костромской области и порядке определения границ прилегающих территорий», Уставом муниципального образования Чапаевского сельское поселение Красносельского муниципального района Костромской области, в целях приведения ранее принятого муниципального нормативно-правового акта в соответствие с действующим законодательством</w:t>
      </w:r>
    </w:p>
    <w:p w:rsidR="009A1312" w:rsidRPr="003C5080" w:rsidRDefault="009A1312" w:rsidP="00865E95">
      <w:pPr>
        <w:keepNext/>
        <w:suppressLineNumbers/>
        <w:autoSpaceDE w:val="0"/>
        <w:ind w:firstLine="709"/>
        <w:contextualSpacing/>
        <w:jc w:val="both"/>
        <w:rPr>
          <w:rFonts w:ascii="Tahoma" w:hAnsi="Tahoma" w:cs="Tahoma"/>
          <w:i/>
          <w:sz w:val="16"/>
          <w:szCs w:val="16"/>
        </w:rPr>
      </w:pPr>
      <w:r w:rsidRPr="003C5080">
        <w:rPr>
          <w:rFonts w:ascii="Tahoma" w:hAnsi="Tahoma" w:cs="Tahoma"/>
          <w:i/>
          <w:sz w:val="16"/>
          <w:szCs w:val="16"/>
        </w:rPr>
        <w:t>Совет депутатов решил:</w:t>
      </w:r>
    </w:p>
    <w:p w:rsidR="009A1312" w:rsidRPr="003C5080" w:rsidRDefault="009A1312" w:rsidP="00865E95">
      <w:pPr>
        <w:keepNext/>
        <w:suppressLineNumbers/>
        <w:ind w:firstLine="709"/>
        <w:jc w:val="both"/>
        <w:rPr>
          <w:rFonts w:ascii="Tahoma" w:hAnsi="Tahoma" w:cs="Tahoma"/>
          <w:i/>
          <w:sz w:val="16"/>
          <w:szCs w:val="16"/>
        </w:rPr>
      </w:pPr>
      <w:r w:rsidRPr="003C5080">
        <w:rPr>
          <w:rFonts w:ascii="Tahoma" w:hAnsi="Tahoma" w:cs="Tahoma"/>
          <w:i/>
          <w:sz w:val="16"/>
          <w:szCs w:val="16"/>
        </w:rPr>
        <w:t xml:space="preserve"> 1. Внести следующие изменения в Правила благоустройства, озеленения, обеспечения чистоты и порядка на территории муниципального образования Чапаевского сельского поселения Красносельского муниципального района Костромской области, утвержденные решением Совета депутатов от 31.10.2017 №44 (в редакции решения Совета депутатов от 19.04.2019г №116, от 11.11.2019г №136): </w:t>
      </w:r>
    </w:p>
    <w:p w:rsidR="009A1312" w:rsidRPr="003C5080" w:rsidRDefault="009A1312" w:rsidP="009A1312">
      <w:pPr>
        <w:keepNext/>
        <w:suppressLineNumbers/>
        <w:ind w:firstLine="709"/>
        <w:rPr>
          <w:rFonts w:ascii="Tahoma" w:hAnsi="Tahoma" w:cs="Tahoma"/>
          <w:i/>
          <w:sz w:val="16"/>
          <w:szCs w:val="16"/>
        </w:rPr>
      </w:pPr>
      <w:r w:rsidRPr="003C5080">
        <w:rPr>
          <w:rFonts w:ascii="Tahoma" w:hAnsi="Tahoma" w:cs="Tahoma"/>
          <w:i/>
          <w:sz w:val="16"/>
          <w:szCs w:val="16"/>
        </w:rPr>
        <w:t xml:space="preserve"> 1.1 подпункт 3 пункта 6.3 статьи 6 добавить словами (но не реже одного раза в полгода).</w:t>
      </w:r>
    </w:p>
    <w:p w:rsidR="009A1312" w:rsidRPr="003C5080" w:rsidRDefault="009A1312" w:rsidP="009A1312">
      <w:pPr>
        <w:keepNext/>
        <w:suppressLineNumbers/>
        <w:ind w:firstLine="709"/>
        <w:rPr>
          <w:rFonts w:ascii="Tahoma" w:hAnsi="Tahoma" w:cs="Tahoma"/>
          <w:i/>
          <w:sz w:val="16"/>
          <w:szCs w:val="16"/>
        </w:rPr>
      </w:pPr>
      <w:r w:rsidRPr="003C5080">
        <w:rPr>
          <w:rFonts w:ascii="Tahoma" w:hAnsi="Tahoma" w:cs="Tahoma"/>
          <w:i/>
          <w:sz w:val="16"/>
          <w:szCs w:val="16"/>
        </w:rPr>
        <w:t>1.2 Подпункт 3 пункта 6.4 статьи 6 заменить на « места складирования и временного хранения снега определяются администрацией Чапаевского сельского поселения Красносельского муниципального района.</w:t>
      </w:r>
    </w:p>
    <w:p w:rsidR="009A1312" w:rsidRPr="003C5080" w:rsidRDefault="009A1312" w:rsidP="009A1312">
      <w:pPr>
        <w:keepNext/>
        <w:suppressLineNumbers/>
        <w:ind w:firstLine="709"/>
        <w:rPr>
          <w:rFonts w:ascii="Tahoma" w:hAnsi="Tahoma" w:cs="Tahoma"/>
          <w:i/>
          <w:sz w:val="16"/>
          <w:szCs w:val="16"/>
        </w:rPr>
      </w:pPr>
      <w:r w:rsidRPr="003C5080">
        <w:rPr>
          <w:rFonts w:ascii="Tahoma" w:hAnsi="Tahoma" w:cs="Tahoma"/>
          <w:i/>
          <w:sz w:val="16"/>
          <w:szCs w:val="16"/>
        </w:rPr>
        <w:t>1.3 Пункт 11 и подпункт 1 пункта 11.3 статьи 11 исключить.</w:t>
      </w:r>
    </w:p>
    <w:p w:rsidR="009A1312" w:rsidRPr="003C5080" w:rsidRDefault="009A1312" w:rsidP="009A1312">
      <w:pPr>
        <w:keepNext/>
        <w:suppressLineNumbers/>
        <w:ind w:firstLine="709"/>
        <w:rPr>
          <w:rFonts w:ascii="Tahoma" w:hAnsi="Tahoma" w:cs="Tahoma"/>
          <w:i/>
          <w:sz w:val="16"/>
          <w:szCs w:val="16"/>
        </w:rPr>
      </w:pPr>
      <w:r w:rsidRPr="003C5080">
        <w:rPr>
          <w:rFonts w:ascii="Tahoma" w:hAnsi="Tahoma" w:cs="Tahoma"/>
          <w:i/>
          <w:sz w:val="16"/>
          <w:szCs w:val="16"/>
        </w:rPr>
        <w:t>2. Настоящее решение вступает в силу с момента официального опубликования в общественно- политической газете « Чапаевский вестник».</w:t>
      </w:r>
    </w:p>
    <w:p w:rsidR="009A1312" w:rsidRPr="003C5080" w:rsidRDefault="009A1312" w:rsidP="009A1312">
      <w:pPr>
        <w:keepNext/>
        <w:suppressLineNumbers/>
        <w:ind w:firstLine="709"/>
        <w:rPr>
          <w:rFonts w:ascii="Tahoma" w:hAnsi="Tahoma" w:cs="Tahoma"/>
          <w:i/>
          <w:sz w:val="16"/>
          <w:szCs w:val="16"/>
        </w:rPr>
      </w:pPr>
      <w:r w:rsidRPr="003C5080">
        <w:rPr>
          <w:rFonts w:ascii="Tahoma" w:hAnsi="Tahoma" w:cs="Tahoma"/>
          <w:i/>
          <w:sz w:val="16"/>
          <w:szCs w:val="16"/>
        </w:rPr>
        <w:t xml:space="preserve">Глава Чапаевского сельского поселения Г.А.Смирнова </w:t>
      </w:r>
    </w:p>
    <w:p w:rsidR="003A3EFD" w:rsidRPr="00611FBA" w:rsidRDefault="003A3EFD" w:rsidP="00B722CE">
      <w:pPr>
        <w:rPr>
          <w:rFonts w:ascii="Tahoma" w:hAnsi="Tahoma" w:cs="Tahoma"/>
          <w:b/>
          <w:i/>
          <w:sz w:val="16"/>
          <w:szCs w:val="16"/>
        </w:rPr>
      </w:pPr>
    </w:p>
    <w:p w:rsidR="009A1312" w:rsidRPr="009A1312" w:rsidRDefault="009A1312" w:rsidP="00865E95">
      <w:pPr>
        <w:pStyle w:val="afb"/>
        <w:outlineLvl w:val="0"/>
      </w:pPr>
      <w:bookmarkStart w:id="10" w:name="_Toc54261505"/>
      <w:bookmarkStart w:id="11" w:name="_Toc54261636"/>
      <w:r w:rsidRPr="009A1312">
        <w:t>Информация ОГБУ «Красносельская районная станция по борьбе с болезнями животных»</w:t>
      </w:r>
      <w:bookmarkEnd w:id="10"/>
      <w:bookmarkEnd w:id="11"/>
    </w:p>
    <w:p w:rsidR="009A1312" w:rsidRPr="009A1312" w:rsidRDefault="009A1312" w:rsidP="009A1312">
      <w:pPr>
        <w:ind w:firstLine="709"/>
        <w:jc w:val="both"/>
        <w:rPr>
          <w:rFonts w:ascii="Tahoma" w:hAnsi="Tahoma" w:cs="Tahoma"/>
          <w:i/>
          <w:sz w:val="16"/>
          <w:szCs w:val="16"/>
        </w:rPr>
      </w:pPr>
      <w:r w:rsidRPr="009A1312">
        <w:rPr>
          <w:rFonts w:ascii="Tahoma" w:hAnsi="Tahoma" w:cs="Tahoma"/>
          <w:i/>
          <w:sz w:val="16"/>
          <w:szCs w:val="16"/>
        </w:rPr>
        <w:t>ОГБУ «Красносельская рай. СББЖ» информирует население и руководителей сельхозпредприятий всех форм собственности, занимающихся содержанием и разведением сельскохозяйственных животных и птицы, а также владельцев домашних плотоядных животных, что на территории Российской Федерации остаётся напряженная обстановка по инфекционным заболеваниям животных и птицы таким, как бешенство , грипп птиц, туберкулёз, сибирская язва, ящур, африканская чума свиней , бруцеллёз , лептоспироз, лейкоз, заразный узелковый дерматит КРС , чума МРС, оспа МРС.</w:t>
      </w:r>
    </w:p>
    <w:p w:rsidR="009A1312" w:rsidRPr="009A1312" w:rsidRDefault="009A1312" w:rsidP="009A1312">
      <w:pPr>
        <w:ind w:firstLine="709"/>
        <w:jc w:val="both"/>
        <w:rPr>
          <w:rFonts w:ascii="Tahoma" w:hAnsi="Tahoma" w:cs="Tahoma"/>
          <w:i/>
          <w:sz w:val="16"/>
          <w:szCs w:val="16"/>
        </w:rPr>
      </w:pPr>
      <w:r w:rsidRPr="009A1312">
        <w:rPr>
          <w:rFonts w:ascii="Tahoma" w:hAnsi="Tahoma" w:cs="Tahoma"/>
          <w:i/>
          <w:sz w:val="16"/>
          <w:szCs w:val="16"/>
        </w:rPr>
        <w:t>Государственная ветслужба района ведёт разъяснительную работу с населением по профилактике данных заболеваний продолжаются ежегодные противоэпизоотические вакцинации и диагностические мероприятия в хозяйствах района всех форм собственности.</w:t>
      </w:r>
    </w:p>
    <w:p w:rsidR="009A1312" w:rsidRPr="009A1312" w:rsidRDefault="009A1312" w:rsidP="009A1312">
      <w:pPr>
        <w:ind w:firstLine="709"/>
        <w:jc w:val="both"/>
        <w:rPr>
          <w:rFonts w:ascii="Tahoma" w:hAnsi="Tahoma" w:cs="Tahoma"/>
          <w:i/>
          <w:sz w:val="16"/>
          <w:szCs w:val="16"/>
        </w:rPr>
      </w:pPr>
      <w:r w:rsidRPr="009A1312">
        <w:rPr>
          <w:rFonts w:ascii="Tahoma" w:hAnsi="Tahoma" w:cs="Tahoma"/>
          <w:i/>
          <w:sz w:val="16"/>
          <w:szCs w:val="16"/>
        </w:rPr>
        <w:t>Особое внимание стоит заострить на таких болезнях как:</w:t>
      </w:r>
    </w:p>
    <w:p w:rsidR="009A1312" w:rsidRPr="009A1312" w:rsidRDefault="009A1312" w:rsidP="009A1312">
      <w:pPr>
        <w:ind w:firstLine="709"/>
        <w:jc w:val="both"/>
        <w:rPr>
          <w:rFonts w:ascii="Tahoma" w:hAnsi="Tahoma" w:cs="Tahoma"/>
          <w:i/>
          <w:sz w:val="16"/>
          <w:szCs w:val="16"/>
        </w:rPr>
      </w:pPr>
      <w:r w:rsidRPr="009A1312">
        <w:rPr>
          <w:rFonts w:ascii="Tahoma" w:hAnsi="Tahoma" w:cs="Tahoma"/>
          <w:i/>
          <w:sz w:val="16"/>
          <w:szCs w:val="16"/>
        </w:rPr>
        <w:t>- бешенство - относится к группе наиболее опасных болезней общих для человека и животного, характеризуется тяжелым поражением центральной нервной системы и абсолютной летальностью, заражение человека происходит при нанесении укусов больных бешенством животных, а также при ослюнении кожи и слизистых оболочек. Лечение против бешенства не разработано,поэтому так важна профилактическая вакцинация .</w:t>
      </w:r>
    </w:p>
    <w:p w:rsidR="009A1312" w:rsidRPr="009A1312" w:rsidRDefault="009A1312" w:rsidP="009A1312">
      <w:pPr>
        <w:ind w:firstLine="709"/>
        <w:jc w:val="both"/>
        <w:rPr>
          <w:rFonts w:ascii="Tahoma" w:hAnsi="Tahoma" w:cs="Tahoma"/>
          <w:i/>
          <w:sz w:val="16"/>
          <w:szCs w:val="16"/>
        </w:rPr>
      </w:pPr>
      <w:r w:rsidRPr="009A1312">
        <w:rPr>
          <w:rFonts w:ascii="Tahoma" w:hAnsi="Tahoma" w:cs="Tahoma"/>
          <w:i/>
          <w:sz w:val="16"/>
          <w:szCs w:val="16"/>
        </w:rPr>
        <w:t>- грипп птиц по результатам лабораторного исследования ОГБУ «Костромская областная ветеринарная лаборатория» патологического материала от кур, принадлежащих ЗАО «Птицефабрика Буйская» Буйского района Костромской области выделен генетический материал вируса гриппа А птиц (протокол испытаний от 12.10.2020 № АГЗ 20-34849-34858). Для подтверждения диагноза патологический материал в количестве 10 (десяти) проб направлен в ФГБУ «ВНИИЗЖ» г. Владимир.</w:t>
      </w:r>
    </w:p>
    <w:p w:rsidR="009A1312" w:rsidRPr="009A1312" w:rsidRDefault="009A1312" w:rsidP="009A1312">
      <w:pPr>
        <w:ind w:firstLine="709"/>
        <w:jc w:val="both"/>
        <w:rPr>
          <w:rFonts w:ascii="Tahoma" w:hAnsi="Tahoma" w:cs="Tahoma"/>
          <w:i/>
          <w:sz w:val="16"/>
          <w:szCs w:val="16"/>
        </w:rPr>
      </w:pPr>
      <w:r w:rsidRPr="009A1312">
        <w:rPr>
          <w:rFonts w:ascii="Tahoma" w:hAnsi="Tahoma" w:cs="Tahoma"/>
          <w:i/>
          <w:sz w:val="16"/>
          <w:szCs w:val="16"/>
        </w:rPr>
        <w:lastRenderedPageBreak/>
        <w:t>Владельцам птиц рекомендуем быть бдительными при покупке поголовья птиц , требовать у продавцов ветеринарно-сопроводительные документы (ветеринарное свидетельство форма №1) с обязательным разрешением на вывоз Управления Ветеринарии и перечнем профилактических обработок птицы (вакцинаций). В период миграции диких птиц не допускать контакта с ними домашнего поголовья. Основной путь распространения возбудителя болезни — алиментарный и прямой контакт с инфицированной птицей. Данное заболевание также характерно потенциальной высокой опасностью для человека.</w:t>
      </w:r>
    </w:p>
    <w:p w:rsidR="009A1312" w:rsidRPr="009A1312" w:rsidRDefault="009A1312" w:rsidP="009A1312">
      <w:pPr>
        <w:ind w:firstLine="709"/>
        <w:jc w:val="both"/>
        <w:rPr>
          <w:rFonts w:ascii="Tahoma" w:hAnsi="Tahoma" w:cs="Tahoma"/>
          <w:i/>
          <w:sz w:val="16"/>
          <w:szCs w:val="16"/>
        </w:rPr>
      </w:pPr>
      <w:r w:rsidRPr="009A1312">
        <w:rPr>
          <w:rFonts w:ascii="Tahoma" w:hAnsi="Tahoma" w:cs="Tahoma"/>
          <w:i/>
          <w:sz w:val="16"/>
          <w:szCs w:val="16"/>
        </w:rPr>
        <w:t>При покупке и продаже животных и птицы согласовывайте, информируйте ОГБУ «Красносельская рай. СББЖ» о планируемом ввозе и вывозе животных в свои хозяйства.</w:t>
      </w:r>
    </w:p>
    <w:p w:rsidR="009A1312" w:rsidRPr="00865E95" w:rsidRDefault="009A1312" w:rsidP="00865E95">
      <w:pPr>
        <w:ind w:firstLine="709"/>
        <w:jc w:val="both"/>
        <w:rPr>
          <w:rFonts w:ascii="Tahoma" w:hAnsi="Tahoma" w:cs="Tahoma"/>
          <w:i/>
          <w:sz w:val="16"/>
          <w:szCs w:val="16"/>
        </w:rPr>
      </w:pPr>
      <w:r w:rsidRPr="009A1312">
        <w:rPr>
          <w:rFonts w:ascii="Tahoma" w:hAnsi="Tahoma" w:cs="Tahoma"/>
          <w:i/>
          <w:sz w:val="16"/>
          <w:szCs w:val="16"/>
        </w:rPr>
        <w:t xml:space="preserve">Бруцеллёз- инфекционное заболевание, сопровождающееся лихорадкой, поражением сосудистой, нервной и других систем </w:t>
      </w:r>
      <w:r w:rsidRPr="00865E95">
        <w:rPr>
          <w:rFonts w:ascii="Tahoma" w:hAnsi="Tahoma" w:cs="Tahoma"/>
          <w:i/>
          <w:sz w:val="16"/>
          <w:szCs w:val="16"/>
        </w:rPr>
        <w:t>и особенно часто опорно-двигательного аппарата.</w:t>
      </w:r>
      <w:r w:rsidR="00865E95">
        <w:rPr>
          <w:rFonts w:ascii="Tahoma" w:hAnsi="Tahoma" w:cs="Tahoma"/>
          <w:i/>
          <w:sz w:val="16"/>
          <w:szCs w:val="16"/>
        </w:rPr>
        <w:t xml:space="preserve"> </w:t>
      </w:r>
      <w:r w:rsidRPr="00865E95">
        <w:rPr>
          <w:rFonts w:ascii="Tahoma" w:hAnsi="Tahoma" w:cs="Tahoma"/>
          <w:i/>
          <w:sz w:val="16"/>
          <w:szCs w:val="16"/>
        </w:rPr>
        <w:t>Основной источник бруцеллёзной инфекции для людей - мелкий, крупный рогатый скот и свиньи. У животных бруцеллез проявляется яловостью, абортами, рождением нежизнеспособного молодняка, снижением продуктивности.</w:t>
      </w:r>
      <w:r w:rsidR="00865E95">
        <w:rPr>
          <w:rFonts w:ascii="Tahoma" w:hAnsi="Tahoma" w:cs="Tahoma"/>
          <w:i/>
          <w:sz w:val="16"/>
          <w:szCs w:val="16"/>
        </w:rPr>
        <w:t xml:space="preserve"> </w:t>
      </w:r>
      <w:r w:rsidRPr="00865E95">
        <w:rPr>
          <w:rFonts w:ascii="Tahoma" w:hAnsi="Tahoma" w:cs="Tahoma"/>
          <w:i/>
          <w:sz w:val="16"/>
          <w:szCs w:val="16"/>
        </w:rPr>
        <w:t>Возбудитель инфекции — бруцеллы.  В патологии человека наибольшее  значение имеет возбудитель бруцеллеза мелкого рогатого  скота —  , который вызывает вспышки  заболеваний  бруцеллёзом, часто с тяжелым течением.</w:t>
      </w:r>
    </w:p>
    <w:p w:rsidR="009A1312" w:rsidRPr="00865E95" w:rsidRDefault="009A1312" w:rsidP="00865E95">
      <w:pPr>
        <w:ind w:firstLine="709"/>
        <w:jc w:val="both"/>
        <w:rPr>
          <w:rFonts w:ascii="Tahoma" w:hAnsi="Tahoma" w:cs="Tahoma"/>
          <w:i/>
          <w:sz w:val="16"/>
          <w:szCs w:val="16"/>
        </w:rPr>
      </w:pPr>
      <w:r w:rsidRPr="00865E95">
        <w:rPr>
          <w:rFonts w:ascii="Tahoma" w:hAnsi="Tahoma" w:cs="Tahoma"/>
          <w:i/>
          <w:sz w:val="16"/>
          <w:szCs w:val="16"/>
        </w:rPr>
        <w:t>по результатам лабораторного исследования сыворотки крови от мелкого рогатого скота, содержащегося в крестьянско-фермерском хозяйстве, расположенного на территории Парфеньевского муниципального района Костромской области, установлен диагноз бруцеллез. Приказом управления ветеринарии Костромской области от 8 октября  2020 года № 74 установлены ограничительные мероприятия (карантин) по данному заболеванию. .Возбудитель бруцеллёза обладает большой устойчивостью к воздействиям низких температур, длительно сохраняется в пищевых продуктах, в том числе, хранящихся в холодильниках и морозильных камерах. В замороженных инфицированных мясных и молочных продуктах микробы остаются жизнеспособными в течение всего срока хранения. В сыром молоке, которое хранится в холодильнике, возбудитель бруцеллеза сохраняет свою жизнеспособность до 10 дней, в сливочном масле - более 4 недель, в домашнем сыре - 3 недели, брынзе - 45 дней; в простокваше, сметане - 8-15 дней, в кумысе, шубате (сброженное верблюжье молоко) - до 3 суток; в мясе мелкого рогатого скота более 320 дней.Устойчивы длительное время в условиях засолки (до 130 дней).Во внутренних органах, костях, мышцах и лимфатических узлах инфицированных туш - в течение 1 мес. и более; в овечьей шерсти, смушках - от 1,5 до 4 мес</w:t>
      </w:r>
    </w:p>
    <w:tbl>
      <w:tblPr>
        <w:tblpPr w:leftFromText="180" w:rightFromText="180" w:vertAnchor="text" w:horzAnchor="margin" w:tblpY="4774"/>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865E95" w:rsidRPr="00734F93" w:rsidTr="00865E95">
        <w:tc>
          <w:tcPr>
            <w:tcW w:w="3379" w:type="dxa"/>
          </w:tcPr>
          <w:p w:rsidR="00865E95" w:rsidRPr="00734F93" w:rsidRDefault="00865E95" w:rsidP="00865E95">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865E95" w:rsidRPr="00734F93" w:rsidRDefault="00865E95" w:rsidP="00865E95">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865E95" w:rsidRPr="00734F93" w:rsidRDefault="00865E95" w:rsidP="00865E95">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865E95" w:rsidRPr="00734F93" w:rsidRDefault="00865E95" w:rsidP="00865E95">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865E95" w:rsidRPr="00734F93" w:rsidRDefault="00865E95" w:rsidP="00865E95">
            <w:pPr>
              <w:spacing w:before="20" w:after="20"/>
              <w:jc w:val="center"/>
              <w:rPr>
                <w:rFonts w:ascii="Tahoma" w:hAnsi="Tahoma" w:cs="Tahoma"/>
                <w:b/>
                <w:i/>
                <w:sz w:val="18"/>
                <w:szCs w:val="18"/>
              </w:rPr>
            </w:pPr>
            <w:r w:rsidRPr="00734F93">
              <w:rPr>
                <w:rFonts w:ascii="Tahoma" w:hAnsi="Tahoma" w:cs="Tahoma"/>
                <w:b/>
                <w:i/>
                <w:sz w:val="18"/>
                <w:szCs w:val="18"/>
              </w:rPr>
              <w:t>ул. Советская,</w:t>
            </w:r>
            <w:r>
              <w:rPr>
                <w:rFonts w:ascii="Tahoma" w:hAnsi="Tahoma" w:cs="Tahoma"/>
                <w:b/>
                <w:i/>
                <w:sz w:val="18"/>
                <w:szCs w:val="18"/>
              </w:rPr>
              <w:t xml:space="preserve"> </w:t>
            </w:r>
            <w:r w:rsidRPr="00734F93">
              <w:rPr>
                <w:rFonts w:ascii="Tahoma" w:hAnsi="Tahoma" w:cs="Tahoma"/>
                <w:b/>
                <w:i/>
                <w:sz w:val="18"/>
                <w:szCs w:val="18"/>
              </w:rPr>
              <w:t>д.13.</w:t>
            </w:r>
          </w:p>
          <w:p w:rsidR="00865E95" w:rsidRPr="00734F93" w:rsidRDefault="00865E95" w:rsidP="00865E95">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865E95" w:rsidRPr="00734F93" w:rsidRDefault="00865E95" w:rsidP="00865E95">
            <w:pPr>
              <w:spacing w:before="20" w:after="20"/>
              <w:jc w:val="center"/>
              <w:rPr>
                <w:rFonts w:ascii="Tahoma" w:hAnsi="Tahoma" w:cs="Tahoma"/>
                <w:b/>
                <w:i/>
                <w:sz w:val="18"/>
                <w:szCs w:val="18"/>
              </w:rPr>
            </w:pPr>
            <w:r w:rsidRPr="00734F93">
              <w:rPr>
                <w:rFonts w:ascii="Tahoma" w:hAnsi="Tahoma" w:cs="Tahoma"/>
                <w:b/>
                <w:i/>
                <w:sz w:val="18"/>
                <w:szCs w:val="18"/>
              </w:rPr>
              <w:t>(49432) 3-31-19</w:t>
            </w:r>
          </w:p>
        </w:tc>
      </w:tr>
    </w:tbl>
    <w:p w:rsidR="00B94B0C" w:rsidRPr="00734F93" w:rsidRDefault="00B94B0C" w:rsidP="00611FBA">
      <w:pPr>
        <w:rPr>
          <w:rFonts w:ascii="Tahoma" w:hAnsi="Tahoma" w:cs="Tahoma"/>
          <w:sz w:val="16"/>
          <w:szCs w:val="16"/>
        </w:rPr>
      </w:pPr>
    </w:p>
    <w:sectPr w:rsidR="00B94B0C" w:rsidRPr="00734F93" w:rsidSect="00F67C40">
      <w:pgSz w:w="11906" w:h="16838"/>
      <w:pgMar w:top="1134" w:right="851"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DCC" w:rsidRDefault="00CD4DCC" w:rsidP="002A1A79">
      <w:r>
        <w:separator/>
      </w:r>
    </w:p>
  </w:endnote>
  <w:endnote w:type="continuationSeparator" w:id="0">
    <w:p w:rsidR="00CD4DCC" w:rsidRDefault="00CD4DCC"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OpenSymbol">
    <w:altName w:val="Arial Unicode MS"/>
    <w:charset w:val="80"/>
    <w:family w:val="auto"/>
    <w:pitch w:val="default"/>
    <w:sig w:usb0="00000000" w:usb1="00000000" w:usb2="00000000" w:usb3="00000000" w:csb0="00000000" w:csb1="00000000"/>
  </w:font>
  <w:font w:name="Microsoft YaHei">
    <w:charset w:val="CC"/>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2104177"/>
      <w:docPartObj>
        <w:docPartGallery w:val="Page Numbers (Bottom of Page)"/>
        <w:docPartUnique/>
      </w:docPartObj>
    </w:sdtPr>
    <w:sdtContent>
      <w:p w:rsidR="005538E8" w:rsidRPr="004F51C7" w:rsidRDefault="00B32AC4" w:rsidP="00C2611D">
        <w:pPr>
          <w:pStyle w:val="a3"/>
          <w:tabs>
            <w:tab w:val="clear" w:pos="4677"/>
            <w:tab w:val="clear" w:pos="9355"/>
            <w:tab w:val="left" w:pos="6255"/>
          </w:tabs>
          <w:rPr>
            <w:sz w:val="22"/>
            <w:szCs w:val="22"/>
          </w:rPr>
        </w:pPr>
        <w:r w:rsidRPr="00B32AC4">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8"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58">
                <w:txbxContent>
                  <w:p w:rsidR="005538E8" w:rsidRDefault="00B32AC4">
                    <w:pPr>
                      <w:jc w:val="center"/>
                    </w:pPr>
                    <w:fldSimple w:instr=" PAGE    \* MERGEFORMAT ">
                      <w:r w:rsidR="002A3BA5" w:rsidRPr="002A3BA5">
                        <w:rPr>
                          <w:noProof/>
                          <w:color w:val="808080" w:themeColor="text1" w:themeTint="7F"/>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DCC" w:rsidRDefault="00CD4DCC" w:rsidP="002A1A79">
      <w:r>
        <w:separator/>
      </w:r>
    </w:p>
  </w:footnote>
  <w:footnote w:type="continuationSeparator" w:id="0">
    <w:p w:rsidR="00CD4DCC" w:rsidRDefault="00CD4DCC" w:rsidP="002A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8E8" w:rsidRDefault="00893822" w:rsidP="00C2611D">
    <w:pPr>
      <w:pStyle w:val="ae"/>
      <w:tabs>
        <w:tab w:val="clear" w:pos="4677"/>
        <w:tab w:val="clear" w:pos="9355"/>
        <w:tab w:val="left" w:pos="7755"/>
      </w:tabs>
    </w:pPr>
    <w:r>
      <w:t xml:space="preserve">№ </w:t>
    </w:r>
    <w:r w:rsidR="00963E1A">
      <w:t>12</w:t>
    </w:r>
    <w:r w:rsidR="005538E8">
      <w:t xml:space="preserve"> от </w:t>
    </w:r>
    <w:r w:rsidR="002A3BA5">
      <w:t>21</w:t>
    </w:r>
    <w:r w:rsidR="005538E8">
      <w:t>.</w:t>
    </w:r>
    <w:r w:rsidR="00963E1A">
      <w:t>10</w:t>
    </w:r>
    <w:r w:rsidR="005538E8">
      <w:t>.2020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15B16583"/>
    <w:multiLevelType w:val="hybridMultilevel"/>
    <w:tmpl w:val="DEFC158C"/>
    <w:lvl w:ilvl="0" w:tplc="0419000F">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13"/>
  </w:num>
  <w:num w:numId="5">
    <w:abstractNumId w:val="18"/>
  </w:num>
  <w:num w:numId="6">
    <w:abstractNumId w:val="5"/>
  </w:num>
  <w:num w:numId="7">
    <w:abstractNumId w:val="15"/>
  </w:num>
  <w:num w:numId="8">
    <w:abstractNumId w:val="7"/>
  </w:num>
  <w:num w:numId="9">
    <w:abstractNumId w:val="9"/>
  </w:num>
  <w:num w:numId="10">
    <w:abstractNumId w:val="8"/>
  </w:num>
  <w:num w:numId="11">
    <w:abstractNumId w:val="17"/>
  </w:num>
  <w:num w:numId="12">
    <w:abstractNumId w:val="0"/>
  </w:num>
  <w:num w:numId="13">
    <w:abstractNumId w:val="1"/>
  </w:num>
  <w:num w:numId="14">
    <w:abstractNumId w:val="3"/>
  </w:num>
  <w:num w:numId="15">
    <w:abstractNumId w:val="6"/>
  </w:num>
  <w:num w:numId="16">
    <w:abstractNumId w:val="10"/>
  </w:num>
  <w:num w:numId="17">
    <w:abstractNumId w:val="16"/>
  </w:num>
  <w:num w:numId="18">
    <w:abstractNumId w:val="11"/>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74754"/>
    <o:shapelayout v:ext="edit">
      <o:idmap v:ext="edit" data="2"/>
    </o:shapelayout>
  </w:hdrShapeDefaults>
  <w:footnotePr>
    <w:footnote w:id="-1"/>
    <w:footnote w:id="0"/>
  </w:footnotePr>
  <w:endnotePr>
    <w:endnote w:id="-1"/>
    <w:endnote w:id="0"/>
  </w:endnotePr>
  <w:compat/>
  <w:rsids>
    <w:rsidRoot w:val="0040695E"/>
    <w:rsid w:val="00017C8A"/>
    <w:rsid w:val="00046B88"/>
    <w:rsid w:val="00056A5C"/>
    <w:rsid w:val="000666E2"/>
    <w:rsid w:val="000675B2"/>
    <w:rsid w:val="000A5FDB"/>
    <w:rsid w:val="000B008E"/>
    <w:rsid w:val="000F22D2"/>
    <w:rsid w:val="000F24DA"/>
    <w:rsid w:val="000F6A5E"/>
    <w:rsid w:val="001069C4"/>
    <w:rsid w:val="001079BF"/>
    <w:rsid w:val="0012266C"/>
    <w:rsid w:val="00134949"/>
    <w:rsid w:val="00155C4E"/>
    <w:rsid w:val="00175872"/>
    <w:rsid w:val="001973CA"/>
    <w:rsid w:val="001B33A5"/>
    <w:rsid w:val="001B39BA"/>
    <w:rsid w:val="001C0BF6"/>
    <w:rsid w:val="001D12ED"/>
    <w:rsid w:val="002048CD"/>
    <w:rsid w:val="00260E72"/>
    <w:rsid w:val="00272D99"/>
    <w:rsid w:val="002A1A79"/>
    <w:rsid w:val="002A3BA5"/>
    <w:rsid w:val="00320AC4"/>
    <w:rsid w:val="00332182"/>
    <w:rsid w:val="00335041"/>
    <w:rsid w:val="00391DBB"/>
    <w:rsid w:val="00394496"/>
    <w:rsid w:val="003A3EFD"/>
    <w:rsid w:val="003B29B6"/>
    <w:rsid w:val="003B57B2"/>
    <w:rsid w:val="003C064E"/>
    <w:rsid w:val="003D1F1D"/>
    <w:rsid w:val="0040695E"/>
    <w:rsid w:val="004473E8"/>
    <w:rsid w:val="004B0BC8"/>
    <w:rsid w:val="004B72B3"/>
    <w:rsid w:val="004F0B4A"/>
    <w:rsid w:val="0051473E"/>
    <w:rsid w:val="00516822"/>
    <w:rsid w:val="00530936"/>
    <w:rsid w:val="005460FF"/>
    <w:rsid w:val="005538E8"/>
    <w:rsid w:val="00594658"/>
    <w:rsid w:val="00596E8F"/>
    <w:rsid w:val="005A2C02"/>
    <w:rsid w:val="005A450E"/>
    <w:rsid w:val="005B1E9A"/>
    <w:rsid w:val="005B4A62"/>
    <w:rsid w:val="005C0133"/>
    <w:rsid w:val="005C14EB"/>
    <w:rsid w:val="005C1B45"/>
    <w:rsid w:val="005D4AA0"/>
    <w:rsid w:val="005E2F82"/>
    <w:rsid w:val="006009D0"/>
    <w:rsid w:val="00611FBA"/>
    <w:rsid w:val="00651A00"/>
    <w:rsid w:val="00652B09"/>
    <w:rsid w:val="00670030"/>
    <w:rsid w:val="006810D8"/>
    <w:rsid w:val="00697C62"/>
    <w:rsid w:val="007049FC"/>
    <w:rsid w:val="00712C16"/>
    <w:rsid w:val="00734F93"/>
    <w:rsid w:val="007641CB"/>
    <w:rsid w:val="00770B24"/>
    <w:rsid w:val="00777AD8"/>
    <w:rsid w:val="00783226"/>
    <w:rsid w:val="007A3437"/>
    <w:rsid w:val="007A4970"/>
    <w:rsid w:val="007E5223"/>
    <w:rsid w:val="007F3060"/>
    <w:rsid w:val="007F7625"/>
    <w:rsid w:val="00813A14"/>
    <w:rsid w:val="00815C7A"/>
    <w:rsid w:val="00823AAB"/>
    <w:rsid w:val="00847319"/>
    <w:rsid w:val="00865984"/>
    <w:rsid w:val="00865E95"/>
    <w:rsid w:val="00893822"/>
    <w:rsid w:val="008C0CAE"/>
    <w:rsid w:val="008C111F"/>
    <w:rsid w:val="008C1B81"/>
    <w:rsid w:val="00903754"/>
    <w:rsid w:val="00917DDC"/>
    <w:rsid w:val="009212FA"/>
    <w:rsid w:val="009312EC"/>
    <w:rsid w:val="00963E1A"/>
    <w:rsid w:val="00970031"/>
    <w:rsid w:val="0098636F"/>
    <w:rsid w:val="00990099"/>
    <w:rsid w:val="009A0D13"/>
    <w:rsid w:val="009A1312"/>
    <w:rsid w:val="009A47F6"/>
    <w:rsid w:val="009B574A"/>
    <w:rsid w:val="009F3F38"/>
    <w:rsid w:val="00A71A62"/>
    <w:rsid w:val="00A860EA"/>
    <w:rsid w:val="00AE27AB"/>
    <w:rsid w:val="00AF1492"/>
    <w:rsid w:val="00B1199F"/>
    <w:rsid w:val="00B3255E"/>
    <w:rsid w:val="00B32AC4"/>
    <w:rsid w:val="00B62926"/>
    <w:rsid w:val="00B66F1A"/>
    <w:rsid w:val="00B71201"/>
    <w:rsid w:val="00B722CE"/>
    <w:rsid w:val="00B94B0C"/>
    <w:rsid w:val="00BD17F9"/>
    <w:rsid w:val="00BF0E66"/>
    <w:rsid w:val="00C038F4"/>
    <w:rsid w:val="00C17393"/>
    <w:rsid w:val="00C17DC3"/>
    <w:rsid w:val="00C204A5"/>
    <w:rsid w:val="00C2611D"/>
    <w:rsid w:val="00C31A26"/>
    <w:rsid w:val="00C31C8C"/>
    <w:rsid w:val="00C47875"/>
    <w:rsid w:val="00C65C41"/>
    <w:rsid w:val="00C73673"/>
    <w:rsid w:val="00C87670"/>
    <w:rsid w:val="00CD4DCC"/>
    <w:rsid w:val="00CE37E9"/>
    <w:rsid w:val="00CF43DD"/>
    <w:rsid w:val="00CF5C78"/>
    <w:rsid w:val="00D3347F"/>
    <w:rsid w:val="00D73C0C"/>
    <w:rsid w:val="00D811D2"/>
    <w:rsid w:val="00DB6142"/>
    <w:rsid w:val="00DE25CD"/>
    <w:rsid w:val="00E548D5"/>
    <w:rsid w:val="00E91922"/>
    <w:rsid w:val="00EB5938"/>
    <w:rsid w:val="00EC0586"/>
    <w:rsid w:val="00ED455D"/>
    <w:rsid w:val="00ED4626"/>
    <w:rsid w:val="00F1309C"/>
    <w:rsid w:val="00F1523A"/>
    <w:rsid w:val="00F35FFB"/>
    <w:rsid w:val="00F474A8"/>
    <w:rsid w:val="00F51AA3"/>
    <w:rsid w:val="00F6335B"/>
    <w:rsid w:val="00F67C40"/>
    <w:rsid w:val="00FD07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iPriority w:val="99"/>
    <w:unhideWhenUsed/>
    <w:rsid w:val="0040695E"/>
    <w:rPr>
      <w:rFonts w:ascii="Tahoma" w:hAnsi="Tahoma" w:cs="Tahoma"/>
      <w:sz w:val="16"/>
      <w:szCs w:val="16"/>
    </w:rPr>
  </w:style>
  <w:style w:type="character" w:customStyle="1" w:styleId="a6">
    <w:name w:val="Текст выноски Знак"/>
    <w:basedOn w:val="a0"/>
    <w:link w:val="a5"/>
    <w:uiPriority w:val="99"/>
    <w:rsid w:val="0040695E"/>
    <w:rPr>
      <w:rFonts w:ascii="Tahoma" w:eastAsia="Times New Roman" w:hAnsi="Tahoma" w:cs="Tahoma"/>
      <w:sz w:val="16"/>
      <w:szCs w:val="16"/>
      <w:lang w:eastAsia="ru-RU"/>
    </w:rPr>
  </w:style>
  <w:style w:type="paragraph" w:customStyle="1" w:styleId="ConsPlusNormal">
    <w:name w:val="ConsPlusNormal"/>
    <w:uiPriority w:val="99"/>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Title"/>
    <w:basedOn w:val="a"/>
    <w:link w:val="a8"/>
    <w:uiPriority w:val="99"/>
    <w:qFormat/>
    <w:rsid w:val="00903754"/>
    <w:pPr>
      <w:jc w:val="center"/>
    </w:pPr>
    <w:rPr>
      <w:sz w:val="36"/>
      <w:szCs w:val="20"/>
    </w:rPr>
  </w:style>
  <w:style w:type="character" w:customStyle="1" w:styleId="a8">
    <w:name w:val="Название Знак"/>
    <w:basedOn w:val="a0"/>
    <w:link w:val="a7"/>
    <w:uiPriority w:val="99"/>
    <w:rsid w:val="00903754"/>
    <w:rPr>
      <w:rFonts w:ascii="Times New Roman" w:eastAsia="Times New Roman" w:hAnsi="Times New Roman" w:cs="Times New Roman"/>
      <w:sz w:val="36"/>
      <w:szCs w:val="20"/>
      <w:lang w:eastAsia="ru-RU"/>
    </w:rPr>
  </w:style>
  <w:style w:type="paragraph" w:styleId="a9">
    <w:name w:val="Normal (Web)"/>
    <w:basedOn w:val="a"/>
    <w:uiPriority w:val="99"/>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903754"/>
    <w:rPr>
      <w:color w:val="000080"/>
      <w:u w:val="single"/>
    </w:rPr>
  </w:style>
  <w:style w:type="paragraph" w:styleId="ac">
    <w:name w:val="Body Text"/>
    <w:basedOn w:val="a"/>
    <w:link w:val="11"/>
    <w:uiPriority w:val="99"/>
    <w:unhideWhenUsed/>
    <w:rsid w:val="003D1F1D"/>
    <w:pPr>
      <w:spacing w:after="120"/>
    </w:pPr>
    <w:rPr>
      <w:rFonts w:ascii="Calibri" w:hAnsi="Calibri"/>
      <w:lang w:val="en-US" w:eastAsia="en-US" w:bidi="en-US"/>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uiPriority w:val="99"/>
    <w:qFormat/>
    <w:rsid w:val="000675B2"/>
  </w:style>
  <w:style w:type="paragraph" w:customStyle="1" w:styleId="af3">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4">
    <w:name w:val="FollowedHyperlink"/>
    <w:rsid w:val="000F22D2"/>
    <w:rPr>
      <w:color w:val="800000"/>
      <w:u w:val="single"/>
    </w:rPr>
  </w:style>
  <w:style w:type="paragraph" w:customStyle="1" w:styleId="af5">
    <w:name w:val="Заголовок"/>
    <w:basedOn w:val="a"/>
    <w:next w:val="ac"/>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f6">
    <w:name w:val="List"/>
    <w:basedOn w:val="ac"/>
    <w:uiPriority w:val="99"/>
    <w:rsid w:val="000F22D2"/>
    <w:pPr>
      <w:widowControl w:val="0"/>
      <w:suppressAutoHyphens/>
    </w:pPr>
    <w:rPr>
      <w:rFonts w:ascii="Times New Roman" w:eastAsia="SimSun" w:hAnsi="Times New Roman" w:cs="Mangal"/>
      <w:kern w:val="1"/>
      <w:lang w:val="ru-RU" w:eastAsia="zh-CN" w:bidi="hi-IN"/>
    </w:rPr>
  </w:style>
  <w:style w:type="paragraph" w:styleId="af7">
    <w:name w:val="caption"/>
    <w:basedOn w:val="a"/>
    <w:uiPriority w:val="99"/>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uiPriority w:val="99"/>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uiPriority w:val="99"/>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uiPriority w:val="99"/>
    <w:rsid w:val="000F22D2"/>
    <w:pPr>
      <w:suppressAutoHyphens/>
    </w:pPr>
    <w:rPr>
      <w:rFonts w:ascii="Arial" w:eastAsia="Arial" w:hAnsi="Arial" w:cs="Tahoma"/>
      <w:kern w:val="1"/>
      <w:sz w:val="20"/>
      <w:szCs w:val="24"/>
      <w:lang w:eastAsia="zh-CN" w:bidi="hi-IN"/>
    </w:rPr>
  </w:style>
  <w:style w:type="paragraph" w:customStyle="1" w:styleId="af8">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9">
    <w:name w:val="Заголовок таблицы"/>
    <w:basedOn w:val="af8"/>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0"/>
    <w:uiPriority w:val="99"/>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14">
    <w:name w:val="Без интервала1"/>
    <w:uiPriority w:val="99"/>
    <w:rsid w:val="00C038F4"/>
    <w:pPr>
      <w:widowControl w:val="0"/>
      <w:suppressAutoHyphens/>
    </w:pPr>
    <w:rPr>
      <w:rFonts w:ascii="Times New Roman" w:eastAsia="Calibri" w:hAnsi="Times New Roman" w:cs="Tahoma"/>
      <w:color w:val="000000"/>
      <w:sz w:val="24"/>
      <w:szCs w:val="24"/>
      <w:lang w:val="en-US" w:eastAsia="zh-CN"/>
    </w:rPr>
  </w:style>
  <w:style w:type="paragraph" w:styleId="afa">
    <w:name w:val="TOC Heading"/>
    <w:basedOn w:val="1"/>
    <w:next w:val="a"/>
    <w:uiPriority w:val="39"/>
    <w:unhideWhenUsed/>
    <w:qFormat/>
    <w:rsid w:val="00394496"/>
    <w:pPr>
      <w:spacing w:line="276" w:lineRule="auto"/>
      <w:outlineLvl w:val="9"/>
    </w:pPr>
    <w:rPr>
      <w:lang w:eastAsia="en-US"/>
    </w:rPr>
  </w:style>
  <w:style w:type="paragraph" w:styleId="15">
    <w:name w:val="toc 1"/>
    <w:basedOn w:val="a"/>
    <w:next w:val="a"/>
    <w:autoRedefine/>
    <w:uiPriority w:val="39"/>
    <w:unhideWhenUsed/>
    <w:rsid w:val="00394496"/>
    <w:pPr>
      <w:spacing w:before="360"/>
    </w:pPr>
    <w:rPr>
      <w:rFonts w:asciiTheme="majorHAnsi" w:hAnsiTheme="majorHAnsi"/>
      <w:b/>
      <w:bCs/>
      <w:caps/>
    </w:rPr>
  </w:style>
  <w:style w:type="paragraph" w:customStyle="1" w:styleId="afb">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c">
    <w:name w:val="Знак Знак"/>
    <w:basedOn w:val="a0"/>
    <w:locked/>
    <w:rsid w:val="005538E8"/>
    <w:rPr>
      <w:b/>
      <w:sz w:val="28"/>
      <w:lang w:val="ru-RU" w:eastAsia="zh-CN" w:bidi="ar-SA"/>
    </w:rPr>
  </w:style>
  <w:style w:type="paragraph" w:customStyle="1" w:styleId="Default">
    <w:name w:val="Default"/>
    <w:uiPriority w:val="99"/>
    <w:rsid w:val="00F1523A"/>
    <w:pPr>
      <w:autoSpaceDE w:val="0"/>
      <w:autoSpaceDN w:val="0"/>
      <w:adjustRightInd w:val="0"/>
    </w:pPr>
    <w:rPr>
      <w:rFonts w:ascii="Times New Roman" w:eastAsia="Calibri" w:hAnsi="Times New Roman" w:cs="Times New Roman"/>
      <w:color w:val="000000"/>
      <w:sz w:val="24"/>
      <w:szCs w:val="24"/>
    </w:rPr>
  </w:style>
  <w:style w:type="paragraph" w:customStyle="1" w:styleId="p3">
    <w:name w:val="p3"/>
    <w:basedOn w:val="a"/>
    <w:uiPriority w:val="99"/>
    <w:rsid w:val="00F1523A"/>
    <w:pPr>
      <w:spacing w:before="100" w:beforeAutospacing="1" w:after="100" w:afterAutospacing="1"/>
    </w:pPr>
  </w:style>
  <w:style w:type="paragraph" w:customStyle="1" w:styleId="Index">
    <w:name w:val="Index"/>
    <w:basedOn w:val="a"/>
    <w:uiPriority w:val="99"/>
    <w:rsid w:val="009A1312"/>
    <w:pPr>
      <w:widowControl w:val="0"/>
      <w:autoSpaceDE w:val="0"/>
      <w:autoSpaceDN w:val="0"/>
      <w:adjustRightInd w:val="0"/>
    </w:pPr>
    <w:rPr>
      <w:rFonts w:ascii="Arial" w:hAnsi="Arial" w:cs="Arial"/>
      <w:sz w:val="20"/>
      <w:szCs w:val="20"/>
    </w:rPr>
  </w:style>
  <w:style w:type="paragraph" w:styleId="afd">
    <w:name w:val="Subtitle"/>
    <w:basedOn w:val="a7"/>
    <w:next w:val="ac"/>
    <w:link w:val="afe"/>
    <w:uiPriority w:val="99"/>
    <w:qFormat/>
    <w:rsid w:val="009A1312"/>
    <w:pPr>
      <w:keepNext/>
      <w:widowControl w:val="0"/>
      <w:autoSpaceDE w:val="0"/>
      <w:autoSpaceDN w:val="0"/>
      <w:adjustRightInd w:val="0"/>
      <w:spacing w:before="240" w:after="120"/>
    </w:pPr>
    <w:rPr>
      <w:rFonts w:ascii="Cambria" w:hAnsi="Cambria"/>
      <w:sz w:val="24"/>
      <w:szCs w:val="24"/>
    </w:rPr>
  </w:style>
  <w:style w:type="character" w:customStyle="1" w:styleId="afe">
    <w:name w:val="Подзаголовок Знак"/>
    <w:basedOn w:val="a0"/>
    <w:link w:val="afd"/>
    <w:uiPriority w:val="99"/>
    <w:rsid w:val="009A1312"/>
    <w:rPr>
      <w:rFonts w:ascii="Cambria" w:eastAsia="Times New Roman" w:hAnsi="Cambria" w:cs="Times New Roman"/>
      <w:sz w:val="24"/>
      <w:szCs w:val="24"/>
      <w:lang w:eastAsia="ru-RU"/>
    </w:rPr>
  </w:style>
  <w:style w:type="paragraph" w:customStyle="1" w:styleId="Index1">
    <w:name w:val="Index1"/>
    <w:basedOn w:val="a"/>
    <w:uiPriority w:val="99"/>
    <w:rsid w:val="009A1312"/>
    <w:pPr>
      <w:widowControl w:val="0"/>
      <w:autoSpaceDE w:val="0"/>
      <w:autoSpaceDN w:val="0"/>
      <w:adjustRightInd w:val="0"/>
    </w:pPr>
    <w:rPr>
      <w:rFonts w:ascii="Arial" w:hAnsi="Arial" w:cs="Arial"/>
      <w:sz w:val="20"/>
      <w:szCs w:val="20"/>
    </w:rPr>
  </w:style>
  <w:style w:type="paragraph" w:customStyle="1" w:styleId="ConsPlusDocList">
    <w:name w:val="ConsPlusDocList"/>
    <w:basedOn w:val="a"/>
    <w:uiPriority w:val="99"/>
    <w:rsid w:val="009A1312"/>
    <w:pPr>
      <w:widowControl w:val="0"/>
      <w:autoSpaceDE w:val="0"/>
      <w:autoSpaceDN w:val="0"/>
      <w:adjustRightInd w:val="0"/>
    </w:pPr>
    <w:rPr>
      <w:rFonts w:ascii="Courier New" w:hAnsi="Courier New" w:cs="Courier New"/>
      <w:sz w:val="20"/>
      <w:szCs w:val="20"/>
    </w:rPr>
  </w:style>
  <w:style w:type="paragraph" w:customStyle="1" w:styleId="TableContents">
    <w:name w:val="Table Contents"/>
    <w:basedOn w:val="a"/>
    <w:uiPriority w:val="99"/>
    <w:rsid w:val="009A1312"/>
    <w:pPr>
      <w:widowControl w:val="0"/>
      <w:autoSpaceDE w:val="0"/>
      <w:autoSpaceDN w:val="0"/>
      <w:adjustRightInd w:val="0"/>
    </w:pPr>
    <w:rPr>
      <w:rFonts w:ascii="Arial" w:hAnsi="Arial" w:cs="Arial"/>
      <w:sz w:val="20"/>
      <w:szCs w:val="20"/>
    </w:rPr>
  </w:style>
  <w:style w:type="paragraph" w:customStyle="1" w:styleId="TableHeading">
    <w:name w:val="Table Heading"/>
    <w:basedOn w:val="TableContents"/>
    <w:uiPriority w:val="99"/>
    <w:rsid w:val="009A1312"/>
    <w:pPr>
      <w:jc w:val="center"/>
    </w:pPr>
    <w:rPr>
      <w:b/>
      <w:bCs/>
    </w:rPr>
  </w:style>
  <w:style w:type="paragraph" w:customStyle="1" w:styleId="TableContents1">
    <w:name w:val="Table Contents1"/>
    <w:basedOn w:val="a"/>
    <w:uiPriority w:val="99"/>
    <w:rsid w:val="009A1312"/>
    <w:pPr>
      <w:widowControl w:val="0"/>
      <w:autoSpaceDE w:val="0"/>
      <w:autoSpaceDN w:val="0"/>
      <w:adjustRightInd w:val="0"/>
    </w:pPr>
    <w:rPr>
      <w:rFonts w:ascii="Arial" w:hAnsi="Arial" w:cs="Arial"/>
      <w:sz w:val="20"/>
      <w:szCs w:val="20"/>
    </w:rPr>
  </w:style>
  <w:style w:type="paragraph" w:customStyle="1" w:styleId="TableHeading1">
    <w:name w:val="Table Heading1"/>
    <w:basedOn w:val="TableContents1"/>
    <w:uiPriority w:val="99"/>
    <w:rsid w:val="009A1312"/>
    <w:pPr>
      <w:jc w:val="center"/>
    </w:pPr>
    <w:rPr>
      <w:b/>
      <w:bCs/>
    </w:rPr>
  </w:style>
  <w:style w:type="character" w:customStyle="1" w:styleId="NumberingSymbols">
    <w:name w:val="Numbering Symbols"/>
    <w:uiPriority w:val="99"/>
    <w:rsid w:val="009A1312"/>
    <w:rPr>
      <w:sz w:val="20"/>
      <w:szCs w:val="20"/>
    </w:rPr>
  </w:style>
  <w:style w:type="character" w:customStyle="1" w:styleId="NumberingSymbols1">
    <w:name w:val="Numbering Symbols1"/>
    <w:uiPriority w:val="99"/>
    <w:rsid w:val="009A1312"/>
    <w:rPr>
      <w:rFonts w:eastAsia="Times New Roman"/>
      <w:sz w:val="20"/>
      <w:szCs w:val="20"/>
    </w:rPr>
  </w:style>
  <w:style w:type="character" w:customStyle="1" w:styleId="aff">
    <w:name w:val="Гипертекстовая ссылка"/>
    <w:uiPriority w:val="99"/>
    <w:rsid w:val="009A1312"/>
    <w:rPr>
      <w:color w:val="auto"/>
    </w:rPr>
  </w:style>
  <w:style w:type="paragraph" w:customStyle="1" w:styleId="s1">
    <w:name w:val="s_1"/>
    <w:basedOn w:val="a"/>
    <w:rsid w:val="009A1312"/>
    <w:pPr>
      <w:spacing w:before="100" w:beforeAutospacing="1" w:after="100" w:afterAutospacing="1"/>
    </w:pPr>
  </w:style>
  <w:style w:type="paragraph" w:customStyle="1" w:styleId="s22">
    <w:name w:val="s_22"/>
    <w:basedOn w:val="a"/>
    <w:rsid w:val="009A1312"/>
    <w:pPr>
      <w:spacing w:before="100" w:beforeAutospacing="1" w:after="100" w:afterAutospacing="1"/>
    </w:pPr>
  </w:style>
  <w:style w:type="paragraph" w:customStyle="1" w:styleId="s9">
    <w:name w:val="s_9"/>
    <w:basedOn w:val="a"/>
    <w:rsid w:val="009A1312"/>
    <w:pPr>
      <w:spacing w:before="100" w:beforeAutospacing="1" w:after="100" w:afterAutospacing="1"/>
    </w:pPr>
  </w:style>
  <w:style w:type="character" w:styleId="aff0">
    <w:name w:val="Emphasis"/>
    <w:uiPriority w:val="20"/>
    <w:qFormat/>
    <w:rsid w:val="009A1312"/>
    <w:rPr>
      <w:i/>
      <w:iCs/>
    </w:rPr>
  </w:style>
  <w:style w:type="paragraph" w:styleId="23">
    <w:name w:val="toc 2"/>
    <w:basedOn w:val="a"/>
    <w:next w:val="a"/>
    <w:autoRedefine/>
    <w:uiPriority w:val="39"/>
    <w:unhideWhenUsed/>
    <w:rsid w:val="00865E95"/>
    <w:pPr>
      <w:spacing w:before="240"/>
    </w:pPr>
    <w:rPr>
      <w:rFonts w:asciiTheme="minorHAnsi" w:hAnsiTheme="minorHAnsi"/>
      <w:b/>
      <w:bCs/>
      <w:sz w:val="20"/>
      <w:szCs w:val="20"/>
    </w:rPr>
  </w:style>
  <w:style w:type="paragraph" w:styleId="3">
    <w:name w:val="toc 3"/>
    <w:basedOn w:val="a"/>
    <w:next w:val="a"/>
    <w:autoRedefine/>
    <w:uiPriority w:val="39"/>
    <w:unhideWhenUsed/>
    <w:rsid w:val="00865E95"/>
    <w:pPr>
      <w:ind w:left="240"/>
    </w:pPr>
    <w:rPr>
      <w:rFonts w:asciiTheme="minorHAnsi" w:hAnsiTheme="minorHAnsi"/>
      <w:sz w:val="20"/>
      <w:szCs w:val="20"/>
    </w:rPr>
  </w:style>
  <w:style w:type="paragraph" w:styleId="41">
    <w:name w:val="toc 4"/>
    <w:basedOn w:val="a"/>
    <w:next w:val="a"/>
    <w:autoRedefine/>
    <w:uiPriority w:val="39"/>
    <w:unhideWhenUsed/>
    <w:rsid w:val="00865E95"/>
    <w:pPr>
      <w:ind w:left="480"/>
    </w:pPr>
    <w:rPr>
      <w:rFonts w:asciiTheme="minorHAnsi" w:hAnsiTheme="minorHAnsi"/>
      <w:sz w:val="20"/>
      <w:szCs w:val="20"/>
    </w:rPr>
  </w:style>
  <w:style w:type="paragraph" w:styleId="5">
    <w:name w:val="toc 5"/>
    <w:basedOn w:val="a"/>
    <w:next w:val="a"/>
    <w:autoRedefine/>
    <w:uiPriority w:val="39"/>
    <w:unhideWhenUsed/>
    <w:rsid w:val="00865E95"/>
    <w:pPr>
      <w:ind w:left="720"/>
    </w:pPr>
    <w:rPr>
      <w:rFonts w:asciiTheme="minorHAnsi" w:hAnsiTheme="minorHAnsi"/>
      <w:sz w:val="20"/>
      <w:szCs w:val="20"/>
    </w:rPr>
  </w:style>
  <w:style w:type="paragraph" w:styleId="6">
    <w:name w:val="toc 6"/>
    <w:basedOn w:val="a"/>
    <w:next w:val="a"/>
    <w:autoRedefine/>
    <w:uiPriority w:val="39"/>
    <w:unhideWhenUsed/>
    <w:rsid w:val="00865E95"/>
    <w:pPr>
      <w:ind w:left="960"/>
    </w:pPr>
    <w:rPr>
      <w:rFonts w:asciiTheme="minorHAnsi" w:hAnsiTheme="minorHAnsi"/>
      <w:sz w:val="20"/>
      <w:szCs w:val="20"/>
    </w:rPr>
  </w:style>
  <w:style w:type="paragraph" w:styleId="7">
    <w:name w:val="toc 7"/>
    <w:basedOn w:val="a"/>
    <w:next w:val="a"/>
    <w:autoRedefine/>
    <w:uiPriority w:val="39"/>
    <w:unhideWhenUsed/>
    <w:rsid w:val="00865E95"/>
    <w:pPr>
      <w:ind w:left="1200"/>
    </w:pPr>
    <w:rPr>
      <w:rFonts w:asciiTheme="minorHAnsi" w:hAnsiTheme="minorHAnsi"/>
      <w:sz w:val="20"/>
      <w:szCs w:val="20"/>
    </w:rPr>
  </w:style>
  <w:style w:type="paragraph" w:styleId="8">
    <w:name w:val="toc 8"/>
    <w:basedOn w:val="a"/>
    <w:next w:val="a"/>
    <w:autoRedefine/>
    <w:uiPriority w:val="39"/>
    <w:unhideWhenUsed/>
    <w:rsid w:val="00865E95"/>
    <w:pPr>
      <w:ind w:left="1440"/>
    </w:pPr>
    <w:rPr>
      <w:rFonts w:asciiTheme="minorHAnsi" w:hAnsiTheme="minorHAnsi"/>
      <w:sz w:val="20"/>
      <w:szCs w:val="20"/>
    </w:rPr>
  </w:style>
  <w:style w:type="paragraph" w:styleId="9">
    <w:name w:val="toc 9"/>
    <w:basedOn w:val="a"/>
    <w:next w:val="a"/>
    <w:autoRedefine/>
    <w:uiPriority w:val="39"/>
    <w:unhideWhenUsed/>
    <w:rsid w:val="00865E95"/>
    <w:pPr>
      <w:ind w:left="1680"/>
    </w:pPr>
    <w:rPr>
      <w:rFonts w:asciiTheme="minorHAnsi" w:hAnsiTheme="minorHAnsi"/>
      <w:sz w:val="20"/>
      <w:szCs w:val="20"/>
    </w:r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79860953">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 w:id="131375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CB738-79C5-400A-BB36-715E56F2D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4654</Words>
  <Characters>26532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31124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5</cp:revision>
  <cp:lastPrinted>2020-10-22T10:28:00Z</cp:lastPrinted>
  <dcterms:created xsi:type="dcterms:W3CDTF">2020-10-22T08:21:00Z</dcterms:created>
  <dcterms:modified xsi:type="dcterms:W3CDTF">2020-10-22T10:29:00Z</dcterms:modified>
</cp:coreProperties>
</file>